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049C05" w14:textId="77777777" w:rsidR="00274717" w:rsidRPr="009D7EB9" w:rsidRDefault="00274717" w:rsidP="00274717">
      <w:pPr>
        <w:pStyle w:val="NormalWeb"/>
        <w:spacing w:before="0" w:beforeAutospacing="0" w:after="0" w:afterAutospacing="0" w:line="276" w:lineRule="auto"/>
        <w:jc w:val="center"/>
        <w:rPr>
          <w:rFonts w:eastAsia="Times New Roman"/>
          <w:color w:val="000000" w:themeColor="text1"/>
        </w:rPr>
      </w:pPr>
      <w:r w:rsidRPr="009D7EB9">
        <w:rPr>
          <w:b/>
          <w:bCs/>
          <w:color w:val="000000"/>
          <w:sz w:val="32"/>
          <w:szCs w:val="32"/>
        </w:rPr>
        <w:t xml:space="preserve">Gran Canaria </w:t>
      </w:r>
      <w:proofErr w:type="spellStart"/>
      <w:r w:rsidRPr="009D7EB9">
        <w:rPr>
          <w:b/>
          <w:bCs/>
          <w:color w:val="000000"/>
          <w:sz w:val="32"/>
          <w:szCs w:val="32"/>
        </w:rPr>
        <w:t>Swim</w:t>
      </w:r>
      <w:proofErr w:type="spellEnd"/>
      <w:r w:rsidRPr="009D7EB9">
        <w:rPr>
          <w:b/>
          <w:bCs/>
          <w:color w:val="000000"/>
          <w:sz w:val="32"/>
          <w:szCs w:val="32"/>
        </w:rPr>
        <w:t xml:space="preserve"> </w:t>
      </w:r>
      <w:bookmarkStart w:id="0" w:name="_GoBack"/>
      <w:bookmarkEnd w:id="0"/>
      <w:proofErr w:type="spellStart"/>
      <w:r w:rsidRPr="009D7EB9">
        <w:rPr>
          <w:b/>
          <w:bCs/>
          <w:color w:val="000000"/>
          <w:sz w:val="32"/>
          <w:szCs w:val="32"/>
        </w:rPr>
        <w:t>Week</w:t>
      </w:r>
      <w:proofErr w:type="spellEnd"/>
      <w:r w:rsidRPr="009D7EB9">
        <w:rPr>
          <w:b/>
          <w:bCs/>
          <w:color w:val="000000"/>
          <w:sz w:val="32"/>
          <w:szCs w:val="32"/>
        </w:rPr>
        <w:t xml:space="preserve"> </w:t>
      </w:r>
      <w:proofErr w:type="spellStart"/>
      <w:r w:rsidRPr="009D7EB9">
        <w:rPr>
          <w:b/>
          <w:bCs/>
          <w:color w:val="000000"/>
          <w:sz w:val="32"/>
          <w:szCs w:val="32"/>
        </w:rPr>
        <w:t>by</w:t>
      </w:r>
      <w:proofErr w:type="spellEnd"/>
      <w:r w:rsidRPr="009D7EB9">
        <w:rPr>
          <w:b/>
          <w:bCs/>
          <w:color w:val="000000"/>
          <w:sz w:val="32"/>
          <w:szCs w:val="32"/>
        </w:rPr>
        <w:t xml:space="preserve"> Moda Cálida desvela los premios de esta edición 2022</w:t>
      </w:r>
      <w:r w:rsidRPr="009D7EB9">
        <w:rPr>
          <w:color w:val="000000"/>
        </w:rPr>
        <w:br/>
      </w:r>
    </w:p>
    <w:p w14:paraId="36E25385" w14:textId="77777777" w:rsidR="00274717" w:rsidRPr="009D7EB9" w:rsidRDefault="00274717" w:rsidP="00274717">
      <w:pPr>
        <w:pStyle w:val="NormalWeb"/>
        <w:numPr>
          <w:ilvl w:val="0"/>
          <w:numId w:val="1"/>
        </w:numPr>
        <w:spacing w:before="0" w:beforeAutospacing="0" w:after="0" w:afterAutospacing="0" w:line="276" w:lineRule="auto"/>
        <w:ind w:left="1429"/>
        <w:jc w:val="both"/>
        <w:textAlignment w:val="baseline"/>
        <w:rPr>
          <w:b/>
          <w:bCs/>
          <w:color w:val="000000" w:themeColor="text1"/>
          <w:sz w:val="24"/>
          <w:szCs w:val="24"/>
        </w:rPr>
      </w:pPr>
      <w:r w:rsidRPr="009D7EB9">
        <w:rPr>
          <w:b/>
          <w:bCs/>
          <w:color w:val="000000" w:themeColor="text1"/>
          <w:sz w:val="24"/>
          <w:szCs w:val="24"/>
        </w:rPr>
        <w:t>El Premio a la Mejor Colección lo otorga la Cámara de Comercio</w:t>
      </w:r>
    </w:p>
    <w:p w14:paraId="23AAD7C8" w14:textId="77777777" w:rsidR="00274717" w:rsidRPr="009D7EB9" w:rsidRDefault="00274717" w:rsidP="00274717">
      <w:pPr>
        <w:pStyle w:val="NormalWeb"/>
        <w:numPr>
          <w:ilvl w:val="0"/>
          <w:numId w:val="1"/>
        </w:numPr>
        <w:spacing w:line="276" w:lineRule="auto"/>
        <w:ind w:left="1429"/>
        <w:jc w:val="both"/>
        <w:textAlignment w:val="baseline"/>
        <w:rPr>
          <w:b/>
          <w:color w:val="000000" w:themeColor="text1"/>
          <w:sz w:val="24"/>
          <w:szCs w:val="24"/>
        </w:rPr>
      </w:pPr>
      <w:r w:rsidRPr="009D7EB9">
        <w:rPr>
          <w:b/>
          <w:color w:val="000000" w:themeColor="text1"/>
          <w:sz w:val="24"/>
          <w:szCs w:val="24"/>
        </w:rPr>
        <w:t>Premio a la Mejor Colección Sostenible otorgado por Mare Da Mare y la revista CYL.</w:t>
      </w:r>
    </w:p>
    <w:p w14:paraId="6C24CB8D" w14:textId="77777777" w:rsidR="00274717" w:rsidRPr="009D7EB9" w:rsidRDefault="00274717" w:rsidP="00274717">
      <w:pPr>
        <w:pStyle w:val="NormalWeb"/>
        <w:numPr>
          <w:ilvl w:val="0"/>
          <w:numId w:val="1"/>
        </w:numPr>
        <w:spacing w:before="0" w:beforeAutospacing="0" w:after="0" w:afterAutospacing="0" w:line="276" w:lineRule="auto"/>
        <w:ind w:left="1429"/>
        <w:jc w:val="both"/>
        <w:textAlignment w:val="baseline"/>
        <w:rPr>
          <w:b/>
          <w:bCs/>
          <w:color w:val="000000" w:themeColor="text1"/>
          <w:sz w:val="24"/>
          <w:szCs w:val="24"/>
        </w:rPr>
      </w:pPr>
      <w:r w:rsidRPr="009D7EB9">
        <w:rPr>
          <w:rFonts w:eastAsia="Times New Roman"/>
          <w:b/>
          <w:bCs/>
          <w:color w:val="171736"/>
          <w:sz w:val="24"/>
          <w:szCs w:val="24"/>
          <w:lang w:eastAsia="es-ES_tradnl"/>
        </w:rPr>
        <w:t>ISEM otorga el Premio a la Mejor Colección Emergente</w:t>
      </w:r>
    </w:p>
    <w:p w14:paraId="5AA1CD64" w14:textId="77777777" w:rsidR="00274717" w:rsidRPr="009D7EB9" w:rsidRDefault="00274717" w:rsidP="00274717">
      <w:pPr>
        <w:pStyle w:val="NormalWeb"/>
        <w:spacing w:before="0" w:beforeAutospacing="0" w:after="0" w:afterAutospacing="0" w:line="276" w:lineRule="auto"/>
        <w:textAlignment w:val="baseline"/>
        <w:rPr>
          <w:rFonts w:eastAsiaTheme="minorEastAsia" w:cstheme="minorBidi"/>
          <w:b/>
          <w:bCs/>
          <w:color w:val="000000"/>
          <w:sz w:val="24"/>
          <w:szCs w:val="24"/>
          <w:lang w:eastAsia="en-US"/>
        </w:rPr>
      </w:pPr>
    </w:p>
    <w:p w14:paraId="0C516832" w14:textId="77777777" w:rsidR="00274717" w:rsidRPr="009D7EB9" w:rsidRDefault="00274717" w:rsidP="00274717">
      <w:pPr>
        <w:pStyle w:val="NormalWeb"/>
        <w:spacing w:before="0" w:beforeAutospacing="0" w:after="0" w:afterAutospacing="0" w:line="276" w:lineRule="auto"/>
        <w:textAlignment w:val="baseline"/>
        <w:rPr>
          <w:rFonts w:eastAsiaTheme="minorEastAsia" w:cstheme="minorBidi"/>
          <w:b/>
          <w:bCs/>
          <w:color w:val="000000"/>
          <w:sz w:val="24"/>
          <w:szCs w:val="24"/>
          <w:lang w:eastAsia="en-US"/>
        </w:rPr>
      </w:pPr>
    </w:p>
    <w:p w14:paraId="2A170B1A" w14:textId="77777777" w:rsidR="00274717" w:rsidRPr="009D7EB9" w:rsidRDefault="00274717" w:rsidP="00274717">
      <w:pPr>
        <w:pStyle w:val="NormalWeb"/>
        <w:spacing w:before="0" w:beforeAutospacing="0" w:after="0" w:afterAutospacing="0"/>
        <w:jc w:val="both"/>
        <w:rPr>
          <w:rFonts w:eastAsia="Times New Roman" w:cs="Arial"/>
          <w:b/>
          <w:bCs/>
          <w:color w:val="000000"/>
          <w:sz w:val="24"/>
          <w:szCs w:val="24"/>
          <w:lang w:eastAsia="es-ES_tradnl"/>
        </w:rPr>
      </w:pPr>
      <w:r w:rsidRPr="009D7EB9">
        <w:rPr>
          <w:b/>
          <w:bCs/>
          <w:color w:val="000000"/>
          <w:sz w:val="24"/>
          <w:szCs w:val="24"/>
        </w:rPr>
        <w:t>Madrid, 19 de octubre de 2022.-</w:t>
      </w:r>
      <w:r w:rsidRPr="009D7EB9">
        <w:rPr>
          <w:rFonts w:eastAsia="Times New Roman" w:cs="Arial"/>
          <w:color w:val="000000"/>
          <w:sz w:val="24"/>
          <w:szCs w:val="24"/>
          <w:shd w:val="clear" w:color="auto" w:fill="FFFFFF"/>
          <w:lang w:eastAsia="es-ES_tradnl"/>
        </w:rPr>
        <w:t xml:space="preserve"> </w:t>
      </w:r>
      <w:r w:rsidRPr="009D7EB9">
        <w:rPr>
          <w:rFonts w:eastAsia="Times New Roman" w:cs="Times New Roman"/>
          <w:color w:val="171736"/>
          <w:sz w:val="24"/>
          <w:szCs w:val="24"/>
          <w:lang w:eastAsia="es-ES_tradnl"/>
        </w:rPr>
        <w:t xml:space="preserve">Gran Canaria </w:t>
      </w:r>
      <w:proofErr w:type="spellStart"/>
      <w:r w:rsidRPr="009D7EB9">
        <w:rPr>
          <w:rFonts w:eastAsia="Times New Roman" w:cs="Times New Roman"/>
          <w:color w:val="171736"/>
          <w:sz w:val="24"/>
          <w:szCs w:val="24"/>
          <w:lang w:eastAsia="es-ES_tradnl"/>
        </w:rPr>
        <w:t>Swim</w:t>
      </w:r>
      <w:proofErr w:type="spellEnd"/>
      <w:r w:rsidRPr="009D7EB9">
        <w:rPr>
          <w:rFonts w:eastAsia="Times New Roman" w:cs="Times New Roman"/>
          <w:color w:val="171736"/>
          <w:sz w:val="24"/>
          <w:szCs w:val="24"/>
          <w:lang w:eastAsia="es-ES_tradnl"/>
        </w:rPr>
        <w:t xml:space="preserve"> </w:t>
      </w:r>
      <w:proofErr w:type="spellStart"/>
      <w:r w:rsidRPr="009D7EB9">
        <w:rPr>
          <w:rFonts w:eastAsia="Times New Roman" w:cs="Times New Roman"/>
          <w:color w:val="171736"/>
          <w:sz w:val="24"/>
          <w:szCs w:val="24"/>
          <w:lang w:eastAsia="es-ES_tradnl"/>
        </w:rPr>
        <w:t>Week</w:t>
      </w:r>
      <w:proofErr w:type="spellEnd"/>
      <w:r w:rsidRPr="009D7EB9">
        <w:rPr>
          <w:rFonts w:eastAsia="Times New Roman" w:cs="Times New Roman"/>
          <w:color w:val="171736"/>
          <w:sz w:val="24"/>
          <w:szCs w:val="24"/>
          <w:lang w:eastAsia="es-ES_tradnl"/>
        </w:rPr>
        <w:t xml:space="preserve"> </w:t>
      </w:r>
      <w:proofErr w:type="spellStart"/>
      <w:r w:rsidRPr="009D7EB9">
        <w:rPr>
          <w:rFonts w:eastAsia="Times New Roman" w:cs="Times New Roman"/>
          <w:color w:val="171736"/>
          <w:sz w:val="24"/>
          <w:szCs w:val="24"/>
          <w:lang w:eastAsia="es-ES_tradnl"/>
        </w:rPr>
        <w:t>by</w:t>
      </w:r>
      <w:proofErr w:type="spellEnd"/>
      <w:r w:rsidRPr="009D7EB9">
        <w:rPr>
          <w:rFonts w:eastAsia="Times New Roman" w:cs="Times New Roman"/>
          <w:color w:val="171736"/>
          <w:sz w:val="24"/>
          <w:szCs w:val="24"/>
          <w:lang w:eastAsia="es-ES_tradnl"/>
        </w:rPr>
        <w:t xml:space="preserve"> Moda Cálida, única pasarela de baño en Europa, ha consolidado su posición como referente internacional en moda baño.</w:t>
      </w:r>
      <w:r w:rsidRPr="009D7EB9">
        <w:rPr>
          <w:rFonts w:eastAsia="Times New Roman" w:cs="Times New Roman"/>
          <w:color w:val="000000"/>
          <w:sz w:val="24"/>
          <w:szCs w:val="24"/>
          <w:lang w:eastAsia="es-ES_tradnl"/>
        </w:rPr>
        <w:t xml:space="preserve"> </w:t>
      </w:r>
      <w:r w:rsidRPr="009D7EB9">
        <w:rPr>
          <w:rFonts w:eastAsia="Times New Roman" w:cs="Arial"/>
          <w:color w:val="000000"/>
          <w:sz w:val="24"/>
          <w:szCs w:val="24"/>
          <w:shd w:val="clear" w:color="auto" w:fill="FFFFFF"/>
          <w:lang w:eastAsia="es-ES_tradnl"/>
        </w:rPr>
        <w:t>Esta edición de 2022 está compuesta por </w:t>
      </w:r>
      <w:r w:rsidRPr="009D7EB9">
        <w:rPr>
          <w:rFonts w:eastAsia="Times New Roman" w:cs="Arial"/>
          <w:b/>
          <w:bCs/>
          <w:color w:val="000000"/>
          <w:sz w:val="24"/>
          <w:szCs w:val="24"/>
          <w:lang w:eastAsia="es-ES_tradnl"/>
        </w:rPr>
        <w:t>32 diseñadores y marcas</w:t>
      </w:r>
      <w:r w:rsidRPr="009D7EB9">
        <w:rPr>
          <w:rFonts w:eastAsia="Times New Roman" w:cs="Arial"/>
          <w:color w:val="000000"/>
          <w:sz w:val="24"/>
          <w:szCs w:val="24"/>
          <w:shd w:val="clear" w:color="auto" w:fill="FFFFFF"/>
          <w:lang w:eastAsia="es-ES_tradnl"/>
        </w:rPr>
        <w:t>, de las que </w:t>
      </w:r>
      <w:r w:rsidRPr="009D7EB9">
        <w:rPr>
          <w:rFonts w:eastAsia="Times New Roman" w:cs="Arial"/>
          <w:b/>
          <w:bCs/>
          <w:color w:val="000000"/>
          <w:sz w:val="24"/>
          <w:szCs w:val="24"/>
          <w:lang w:eastAsia="es-ES_tradnl"/>
        </w:rPr>
        <w:t xml:space="preserve">15 son locales, 8 nacionales y 9 internacionales. </w:t>
      </w:r>
    </w:p>
    <w:p w14:paraId="51119C1E" w14:textId="77777777" w:rsidR="00274717" w:rsidRPr="009D7EB9" w:rsidRDefault="00274717" w:rsidP="00274717">
      <w:pPr>
        <w:pStyle w:val="NormalWeb"/>
        <w:spacing w:before="0" w:beforeAutospacing="0" w:after="0" w:afterAutospacing="0"/>
        <w:jc w:val="both"/>
        <w:rPr>
          <w:rFonts w:eastAsia="Times New Roman" w:cs="Times New Roman"/>
          <w:color w:val="000000"/>
          <w:sz w:val="24"/>
          <w:szCs w:val="24"/>
          <w:lang w:eastAsia="es-ES_tradnl"/>
        </w:rPr>
      </w:pPr>
    </w:p>
    <w:p w14:paraId="2B9F032A" w14:textId="77777777" w:rsidR="00274717" w:rsidRPr="009D7EB9" w:rsidRDefault="00274717" w:rsidP="00274717">
      <w:pPr>
        <w:rPr>
          <w:rFonts w:ascii="Calibri" w:eastAsia="Times New Roman" w:hAnsi="Calibri" w:cs="Times New Roman"/>
          <w:color w:val="171736"/>
          <w:lang w:eastAsia="es-ES_tradnl"/>
        </w:rPr>
      </w:pPr>
      <w:r w:rsidRPr="009D7EB9">
        <w:rPr>
          <w:rFonts w:ascii="Calibri" w:eastAsia="Times New Roman" w:hAnsi="Calibri" w:cs="Times New Roman"/>
          <w:color w:val="171736"/>
          <w:lang w:eastAsia="es-ES_tradnl"/>
        </w:rPr>
        <w:t xml:space="preserve">Este año los premios </w:t>
      </w:r>
      <w:r w:rsidRPr="009D7EB9">
        <w:rPr>
          <w:rFonts w:ascii="Calibri" w:eastAsia="Times New Roman" w:hAnsi="Calibri" w:cs="Times New Roman"/>
          <w:b/>
          <w:color w:val="171736"/>
          <w:lang w:eastAsia="es-ES_tradnl"/>
        </w:rPr>
        <w:t>GCSW by Moda Cálida 2022</w:t>
      </w:r>
      <w:r w:rsidRPr="009D7EB9">
        <w:rPr>
          <w:rFonts w:ascii="Calibri" w:eastAsia="Times New Roman" w:hAnsi="Calibri" w:cs="Times New Roman"/>
          <w:color w:val="171736"/>
          <w:lang w:eastAsia="es-ES_tradnl"/>
        </w:rPr>
        <w:t xml:space="preserve"> se entregarán durante la jornada inaugural del jueves 20 de octubre a las 21.00h. Los premios están divididos en tres categorías y cada uno será otorgado por un patrocinador u organismo diferente. </w:t>
      </w:r>
    </w:p>
    <w:p w14:paraId="0E493B0D" w14:textId="77777777" w:rsidR="00274717" w:rsidRPr="009D7EB9" w:rsidRDefault="00274717" w:rsidP="00274717">
      <w:pPr>
        <w:rPr>
          <w:rFonts w:ascii="Calibri" w:eastAsia="Times New Roman" w:hAnsi="Calibri" w:cs="Times New Roman"/>
          <w:color w:val="171736"/>
          <w:lang w:eastAsia="es-ES_tradnl"/>
        </w:rPr>
      </w:pPr>
    </w:p>
    <w:p w14:paraId="2A6B1E91" w14:textId="77777777" w:rsidR="00274717" w:rsidRPr="009D7EB9" w:rsidRDefault="00274717" w:rsidP="00274717">
      <w:pPr>
        <w:jc w:val="both"/>
        <w:rPr>
          <w:rFonts w:ascii="Calibri" w:eastAsia="Times New Roman" w:hAnsi="Calibri" w:cs="Times New Roman"/>
          <w:color w:val="000000"/>
          <w:lang w:eastAsia="es-ES_tradnl"/>
        </w:rPr>
      </w:pPr>
      <w:r w:rsidRPr="009D7EB9">
        <w:rPr>
          <w:rFonts w:ascii="Calibri" w:eastAsia="Times New Roman" w:hAnsi="Calibri" w:cs="Times New Roman"/>
          <w:b/>
          <w:bCs/>
          <w:iCs/>
          <w:color w:val="171736"/>
          <w:lang w:eastAsia="es-ES_tradnl"/>
        </w:rPr>
        <w:t xml:space="preserve">Premio a la Mejor </w:t>
      </w:r>
      <w:proofErr w:type="spellStart"/>
      <w:r w:rsidRPr="009D7EB9">
        <w:rPr>
          <w:rFonts w:ascii="Calibri" w:eastAsia="Times New Roman" w:hAnsi="Calibri" w:cs="Times New Roman"/>
          <w:b/>
          <w:bCs/>
          <w:iCs/>
          <w:color w:val="171736"/>
          <w:lang w:eastAsia="es-ES_tradnl"/>
        </w:rPr>
        <w:t>Colección</w:t>
      </w:r>
      <w:proofErr w:type="spellEnd"/>
      <w:r w:rsidRPr="009D7EB9">
        <w:rPr>
          <w:rFonts w:ascii="Calibri" w:eastAsia="Times New Roman" w:hAnsi="Calibri" w:cs="Times New Roman"/>
          <w:b/>
          <w:bCs/>
          <w:iCs/>
          <w:color w:val="171736"/>
          <w:lang w:eastAsia="es-ES_tradnl"/>
        </w:rPr>
        <w:t xml:space="preserve"> 2022 </w:t>
      </w:r>
    </w:p>
    <w:p w14:paraId="6A806708" w14:textId="77777777" w:rsidR="00274717" w:rsidRPr="009D7EB9" w:rsidRDefault="00274717" w:rsidP="00274717">
      <w:pPr>
        <w:jc w:val="both"/>
        <w:rPr>
          <w:rFonts w:ascii="Calibri" w:eastAsia="Times New Roman" w:hAnsi="Calibri" w:cs="Times New Roman"/>
          <w:color w:val="171736"/>
          <w:lang w:eastAsia="es-ES_tradnl"/>
        </w:rPr>
      </w:pPr>
      <w:r w:rsidRPr="009D7EB9">
        <w:rPr>
          <w:rFonts w:ascii="Calibri" w:eastAsia="Times New Roman" w:hAnsi="Calibri" w:cs="Times New Roman"/>
          <w:color w:val="171736"/>
          <w:lang w:eastAsia="es-ES_tradnl"/>
        </w:rPr>
        <w:t xml:space="preserve">La entrega de premios dará comienzo con el Premio a la Mejor Colección 2022 que será otorgado por la Cámara de Comercio. El ganador podrá visitar la Feria de Tejidos de Baño de Cannes – </w:t>
      </w:r>
      <w:proofErr w:type="spellStart"/>
      <w:r w:rsidRPr="009D7EB9">
        <w:rPr>
          <w:rFonts w:ascii="Calibri" w:eastAsia="Times New Roman" w:hAnsi="Calibri" w:cs="Times New Roman"/>
          <w:color w:val="171736"/>
          <w:lang w:eastAsia="es-ES_tradnl"/>
        </w:rPr>
        <w:t>MarediModa</w:t>
      </w:r>
      <w:proofErr w:type="spellEnd"/>
      <w:r w:rsidRPr="009D7EB9">
        <w:rPr>
          <w:rFonts w:ascii="Calibri" w:eastAsia="Times New Roman" w:hAnsi="Calibri" w:cs="Times New Roman"/>
          <w:color w:val="171736"/>
          <w:lang w:eastAsia="es-ES_tradnl"/>
        </w:rPr>
        <w:t xml:space="preserve"> Cannes.</w:t>
      </w:r>
    </w:p>
    <w:p w14:paraId="5AFD8D40" w14:textId="77777777" w:rsidR="00274717" w:rsidRPr="009D7EB9" w:rsidRDefault="00274717" w:rsidP="00274717">
      <w:pPr>
        <w:pStyle w:val="NormalWeb"/>
        <w:spacing w:before="0" w:beforeAutospacing="0" w:after="0" w:afterAutospacing="0"/>
        <w:jc w:val="both"/>
        <w:rPr>
          <w:rFonts w:eastAsia="Times New Roman" w:cs="Times New Roman"/>
          <w:color w:val="000000"/>
          <w:sz w:val="24"/>
          <w:szCs w:val="24"/>
          <w:lang w:eastAsia="es-ES_tradnl"/>
        </w:rPr>
      </w:pPr>
    </w:p>
    <w:p w14:paraId="4C20A6F1" w14:textId="77777777" w:rsidR="00274717" w:rsidRPr="009D7EB9" w:rsidRDefault="00274717" w:rsidP="00274717">
      <w:pPr>
        <w:jc w:val="both"/>
        <w:rPr>
          <w:rFonts w:ascii="Calibri" w:eastAsia="Times New Roman" w:hAnsi="Calibri" w:cs="Times New Roman"/>
          <w:b/>
          <w:bCs/>
          <w:color w:val="171736"/>
          <w:lang w:eastAsia="es-ES_tradnl"/>
        </w:rPr>
      </w:pPr>
      <w:r w:rsidRPr="009D7EB9">
        <w:rPr>
          <w:rFonts w:ascii="Calibri" w:eastAsia="Times New Roman" w:hAnsi="Calibri" w:cs="Times New Roman"/>
          <w:b/>
          <w:bCs/>
          <w:color w:val="171736"/>
          <w:lang w:eastAsia="es-ES_tradnl"/>
        </w:rPr>
        <w:t>Premio a la Mejor Colección Emergente 2022</w:t>
      </w:r>
    </w:p>
    <w:p w14:paraId="1BB14B76" w14:textId="77777777" w:rsidR="00274717" w:rsidRPr="009D7EB9" w:rsidRDefault="00274717" w:rsidP="00274717">
      <w:pPr>
        <w:jc w:val="both"/>
        <w:rPr>
          <w:rFonts w:ascii="Calibri" w:eastAsia="Times New Roman" w:hAnsi="Calibri" w:cs="Times New Roman"/>
          <w:color w:val="171736"/>
          <w:lang w:eastAsia="es-ES_tradnl"/>
        </w:rPr>
      </w:pPr>
      <w:r w:rsidRPr="009D7EB9">
        <w:rPr>
          <w:rFonts w:ascii="Calibri" w:eastAsia="Times New Roman" w:hAnsi="Calibri" w:cs="Times New Roman"/>
          <w:color w:val="171736"/>
          <w:lang w:eastAsia="es-ES_tradnl"/>
        </w:rPr>
        <w:t>A continuación, se otorgará el Premio a la Mejor Colección Emergente de la mano de Mare Da Mare y la revista CYL. El premio consistirá en la participación con un stand en la feria Mare da Mare y un reportaje en la edición italiana de la revista CYL.</w:t>
      </w:r>
    </w:p>
    <w:p w14:paraId="7BA8B485" w14:textId="77777777" w:rsidR="00274717" w:rsidRPr="009D7EB9" w:rsidRDefault="00274717" w:rsidP="00274717">
      <w:pPr>
        <w:jc w:val="both"/>
        <w:rPr>
          <w:rFonts w:ascii="Calibri" w:eastAsia="Times New Roman" w:hAnsi="Calibri" w:cs="Times New Roman"/>
          <w:b/>
          <w:bCs/>
          <w:i/>
          <w:iCs/>
          <w:color w:val="171736"/>
          <w:lang w:eastAsia="es-ES_tradnl"/>
        </w:rPr>
      </w:pPr>
    </w:p>
    <w:p w14:paraId="12225D89" w14:textId="77777777" w:rsidR="00274717" w:rsidRPr="009D7EB9" w:rsidRDefault="00274717" w:rsidP="00274717">
      <w:pPr>
        <w:jc w:val="both"/>
        <w:rPr>
          <w:rFonts w:ascii="Calibri" w:eastAsia="Times New Roman" w:hAnsi="Calibri" w:cs="Times New Roman"/>
          <w:color w:val="000000"/>
          <w:lang w:eastAsia="es-ES_tradnl"/>
        </w:rPr>
      </w:pPr>
      <w:r w:rsidRPr="009D7EB9">
        <w:rPr>
          <w:rFonts w:ascii="Calibri" w:eastAsia="Times New Roman" w:hAnsi="Calibri" w:cs="Times New Roman"/>
          <w:b/>
          <w:bCs/>
          <w:iCs/>
          <w:color w:val="171736"/>
          <w:lang w:eastAsia="es-ES_tradnl"/>
        </w:rPr>
        <w:t xml:space="preserve">Premio a la Mejor </w:t>
      </w:r>
      <w:proofErr w:type="spellStart"/>
      <w:r w:rsidRPr="009D7EB9">
        <w:rPr>
          <w:rFonts w:ascii="Calibri" w:eastAsia="Times New Roman" w:hAnsi="Calibri" w:cs="Times New Roman"/>
          <w:b/>
          <w:bCs/>
          <w:iCs/>
          <w:color w:val="171736"/>
          <w:lang w:eastAsia="es-ES_tradnl"/>
        </w:rPr>
        <w:t>Colección</w:t>
      </w:r>
      <w:proofErr w:type="spellEnd"/>
      <w:r w:rsidRPr="009D7EB9">
        <w:rPr>
          <w:rFonts w:ascii="Calibri" w:eastAsia="Times New Roman" w:hAnsi="Calibri" w:cs="Times New Roman"/>
          <w:b/>
          <w:bCs/>
          <w:iCs/>
          <w:color w:val="171736"/>
          <w:lang w:eastAsia="es-ES_tradnl"/>
        </w:rPr>
        <w:t xml:space="preserve"> Sostenible 2022</w:t>
      </w:r>
    </w:p>
    <w:p w14:paraId="4B6B1720" w14:textId="68C943A3" w:rsidR="00274717" w:rsidRPr="009D7EB9" w:rsidRDefault="00274717" w:rsidP="00274717">
      <w:pPr>
        <w:jc w:val="both"/>
        <w:rPr>
          <w:rFonts w:ascii="Calibri" w:eastAsia="Times New Roman" w:hAnsi="Calibri" w:cs="Times New Roman"/>
          <w:color w:val="171736"/>
          <w:lang w:eastAsia="es-ES_tradnl"/>
        </w:rPr>
      </w:pPr>
      <w:r w:rsidRPr="009D7EB9">
        <w:rPr>
          <w:rFonts w:ascii="Calibri" w:eastAsia="Times New Roman" w:hAnsi="Calibri" w:cs="Times New Roman"/>
          <w:color w:val="171736"/>
          <w:lang w:eastAsia="es-ES_tradnl"/>
        </w:rPr>
        <w:lastRenderedPageBreak/>
        <w:t xml:space="preserve">Por último, se otorgará el Premio a la Mejor Colección Sostenible de la mano de ISEM. El ganador obtendrá una beca para el Curso de </w:t>
      </w:r>
      <w:proofErr w:type="spellStart"/>
      <w:r w:rsidRPr="009D7EB9">
        <w:rPr>
          <w:rFonts w:ascii="Calibri" w:eastAsia="Times New Roman" w:hAnsi="Calibri" w:cs="Times New Roman"/>
          <w:color w:val="171736"/>
          <w:lang w:eastAsia="es-ES_tradnl"/>
        </w:rPr>
        <w:t>Fashion</w:t>
      </w:r>
      <w:proofErr w:type="spellEnd"/>
      <w:r w:rsidRPr="009D7EB9">
        <w:rPr>
          <w:rFonts w:ascii="Calibri" w:eastAsia="Times New Roman" w:hAnsi="Calibri" w:cs="Times New Roman"/>
          <w:color w:val="171736"/>
          <w:lang w:eastAsia="es-ES_tradnl"/>
        </w:rPr>
        <w:t xml:space="preserve"> Digital </w:t>
      </w:r>
      <w:proofErr w:type="spellStart"/>
      <w:r w:rsidRPr="009D7EB9">
        <w:rPr>
          <w:rFonts w:ascii="Calibri" w:eastAsia="Times New Roman" w:hAnsi="Calibri" w:cs="Times New Roman"/>
          <w:color w:val="171736"/>
          <w:lang w:eastAsia="es-ES_tradnl"/>
        </w:rPr>
        <w:t>Strategy</w:t>
      </w:r>
      <w:proofErr w:type="spellEnd"/>
      <w:r w:rsidRPr="009D7EB9">
        <w:rPr>
          <w:rFonts w:ascii="Calibri" w:eastAsia="Times New Roman" w:hAnsi="Calibri" w:cs="Times New Roman"/>
          <w:color w:val="171736"/>
          <w:lang w:eastAsia="es-ES_tradnl"/>
        </w:rPr>
        <w:t>.</w:t>
      </w:r>
    </w:p>
    <w:p w14:paraId="666315F7" w14:textId="77777777" w:rsidR="00274717" w:rsidRPr="009D7EB9" w:rsidRDefault="00274717" w:rsidP="00274717">
      <w:pPr>
        <w:jc w:val="both"/>
        <w:rPr>
          <w:rFonts w:ascii="Times New Roman" w:eastAsia="Times New Roman" w:hAnsi="Times New Roman" w:cs="Times New Roman"/>
          <w:color w:val="000000"/>
          <w:lang w:eastAsia="es-ES_tradnl"/>
        </w:rPr>
      </w:pPr>
    </w:p>
    <w:p w14:paraId="44B9DB6B" w14:textId="77777777" w:rsidR="00274717" w:rsidRPr="009D7EB9" w:rsidRDefault="00274717" w:rsidP="00274717">
      <w:pPr>
        <w:spacing w:line="276" w:lineRule="auto"/>
        <w:rPr>
          <w:rFonts w:ascii="Barlow" w:hAnsi="Barlow"/>
          <w:b/>
          <w:bCs/>
          <w:color w:val="000000"/>
        </w:rPr>
      </w:pPr>
    </w:p>
    <w:p w14:paraId="4E66D4F4" w14:textId="77777777" w:rsidR="00274717" w:rsidRDefault="00274717" w:rsidP="00274717">
      <w:pPr>
        <w:spacing w:line="276" w:lineRule="auto"/>
        <w:rPr>
          <w:rFonts w:ascii="Barlow" w:hAnsi="Barlow"/>
          <w:b/>
          <w:bCs/>
          <w:color w:val="000000"/>
          <w:sz w:val="14"/>
          <w:szCs w:val="14"/>
        </w:rPr>
      </w:pPr>
    </w:p>
    <w:p w14:paraId="79737ACE" w14:textId="77777777" w:rsidR="00274717" w:rsidRDefault="00274717" w:rsidP="00274717">
      <w:pPr>
        <w:spacing w:line="276" w:lineRule="auto"/>
        <w:rPr>
          <w:rFonts w:ascii="Barlow" w:hAnsi="Barlow"/>
          <w:b/>
          <w:bCs/>
          <w:color w:val="000000"/>
          <w:sz w:val="14"/>
          <w:szCs w:val="14"/>
        </w:rPr>
      </w:pPr>
    </w:p>
    <w:p w14:paraId="20733758" w14:textId="77777777" w:rsidR="00274717" w:rsidRDefault="00274717" w:rsidP="00274717">
      <w:pPr>
        <w:spacing w:line="276" w:lineRule="auto"/>
        <w:rPr>
          <w:rFonts w:ascii="Barlow" w:hAnsi="Barlow"/>
          <w:b/>
          <w:bCs/>
          <w:color w:val="000000"/>
          <w:sz w:val="14"/>
          <w:szCs w:val="14"/>
        </w:rPr>
      </w:pPr>
    </w:p>
    <w:p w14:paraId="60D50FBA" w14:textId="77777777" w:rsidR="00274717" w:rsidRDefault="00274717" w:rsidP="00274717">
      <w:pPr>
        <w:spacing w:line="276" w:lineRule="auto"/>
        <w:rPr>
          <w:rFonts w:ascii="Barlow" w:hAnsi="Barlow"/>
          <w:b/>
          <w:bCs/>
          <w:color w:val="000000"/>
          <w:sz w:val="14"/>
          <w:szCs w:val="14"/>
        </w:rPr>
      </w:pPr>
    </w:p>
    <w:p w14:paraId="024EA1CA" w14:textId="7F1EEF73" w:rsidR="00274717" w:rsidRPr="009D7EB9" w:rsidRDefault="00274717" w:rsidP="00274717">
      <w:pPr>
        <w:spacing w:line="276" w:lineRule="auto"/>
        <w:rPr>
          <w:color w:val="000000"/>
          <w:sz w:val="16"/>
          <w:szCs w:val="16"/>
        </w:rPr>
      </w:pPr>
      <w:r w:rsidRPr="009D7EB9">
        <w:rPr>
          <w:b/>
          <w:bCs/>
          <w:color w:val="000000"/>
          <w:sz w:val="16"/>
          <w:szCs w:val="16"/>
        </w:rPr>
        <w:t>Gran Canaria Moda Cálida  </w:t>
      </w:r>
      <w:r w:rsidRPr="009D7EB9">
        <w:rPr>
          <w:b/>
          <w:bCs/>
          <w:color w:val="000000"/>
          <w:sz w:val="16"/>
          <w:szCs w:val="16"/>
        </w:rPr>
        <w:br/>
      </w:r>
      <w:r w:rsidRPr="009D7EB9">
        <w:rPr>
          <w:color w:val="000000"/>
          <w:sz w:val="16"/>
          <w:szCs w:val="16"/>
        </w:rPr>
        <w:t>Gran Canaria Moda Cálida es un programa de actuación en el sector textil de la moda en la isla creado desde la Consejería de Industria, Comercio y Artesanía del Cabildo de Gran Canaria. La Moda es para esta institución un sector creciente y con posibilidades de expansión industrial y Gran Canaria representa el marco en el que diseñadores y empresas apoyan sus proyectos.    </w:t>
      </w:r>
      <w:r w:rsidRPr="009D7EB9">
        <w:rPr>
          <w:color w:val="000000"/>
          <w:sz w:val="16"/>
          <w:szCs w:val="16"/>
        </w:rPr>
        <w:br/>
      </w:r>
      <w:r w:rsidRPr="009D7EB9">
        <w:rPr>
          <w:color w:val="000000"/>
          <w:sz w:val="16"/>
          <w:szCs w:val="16"/>
        </w:rPr>
        <w:br/>
      </w:r>
      <w:r w:rsidRPr="009D7EB9">
        <w:rPr>
          <w:b/>
          <w:bCs/>
          <w:color w:val="000000"/>
          <w:sz w:val="16"/>
          <w:szCs w:val="16"/>
        </w:rPr>
        <w:t>IFEMA MADRID</w:t>
      </w:r>
      <w:r w:rsidRPr="009D7EB9">
        <w:rPr>
          <w:b/>
          <w:bCs/>
          <w:color w:val="000000"/>
          <w:sz w:val="16"/>
          <w:szCs w:val="16"/>
        </w:rPr>
        <w:br/>
      </w:r>
      <w:r w:rsidRPr="009D7EB9">
        <w:rPr>
          <w:color w:val="000000"/>
          <w:sz w:val="16"/>
          <w:szCs w:val="16"/>
        </w:rPr>
        <w:t>IFEMA MADRID es el primer operador ferial de España, y uno de los más importantes de Europa. Con cerca de 900 eventos celebrados anualmente en sus recintos, su calendario anual incluye cerca de una decena de ferias líderes en sus respectivos sectores relacionados con la moda y </w:t>
      </w:r>
      <w:proofErr w:type="spellStart"/>
      <w:r w:rsidRPr="009D7EB9">
        <w:rPr>
          <w:color w:val="000000"/>
          <w:sz w:val="16"/>
          <w:szCs w:val="16"/>
        </w:rPr>
        <w:t>lifestyle</w:t>
      </w:r>
      <w:proofErr w:type="spellEnd"/>
      <w:r w:rsidRPr="009D7EB9">
        <w:rPr>
          <w:color w:val="000000"/>
          <w:sz w:val="16"/>
          <w:szCs w:val="16"/>
        </w:rPr>
        <w:t>, entre las que se encuentra Mercedes-Benz Fashion Week Madrid, la gran pasarela de la moda española y el mejor exponente del diseño español en el mundo.</w:t>
      </w:r>
    </w:p>
    <w:p w14:paraId="1DA17BEE" w14:textId="77777777" w:rsidR="00274717" w:rsidRPr="009D7EB9" w:rsidRDefault="00274717" w:rsidP="00274717">
      <w:pPr>
        <w:ind w:right="276"/>
        <w:jc w:val="both"/>
        <w:rPr>
          <w:rFonts w:cs="Arial"/>
          <w:color w:val="000000"/>
          <w:sz w:val="16"/>
          <w:szCs w:val="16"/>
        </w:rPr>
      </w:pPr>
    </w:p>
    <w:p w14:paraId="6B51211E" w14:textId="77777777" w:rsidR="00C05B03" w:rsidRPr="00274717" w:rsidRDefault="00C05B03" w:rsidP="00274717"/>
    <w:sectPr w:rsidR="00C05B03" w:rsidRPr="00274717" w:rsidSect="00F211E4">
      <w:headerReference w:type="default" r:id="rId7"/>
      <w:footerReference w:type="default" r:id="rId8"/>
      <w:headerReference w:type="first" r:id="rId9"/>
      <w:footerReference w:type="first" r:id="rId10"/>
      <w:pgSz w:w="11906" w:h="16838"/>
      <w:pgMar w:top="306" w:right="1701" w:bottom="1418" w:left="1701"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7D5966" w14:textId="77777777" w:rsidR="008F794A" w:rsidRDefault="008F794A" w:rsidP="00F211E4">
      <w:r>
        <w:separator/>
      </w:r>
    </w:p>
  </w:endnote>
  <w:endnote w:type="continuationSeparator" w:id="0">
    <w:p w14:paraId="6CCB2BF9" w14:textId="77777777" w:rsidR="008F794A" w:rsidRDefault="008F794A" w:rsidP="00F21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arlow">
    <w:altName w:val="Courier New"/>
    <w:charset w:val="00"/>
    <w:family w:val="auto"/>
    <w:pitch w:val="variable"/>
    <w:sig w:usb0="00000001" w:usb1="00000000" w:usb2="00000000" w:usb3="00000000" w:csb0="0000019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47DB81" w14:textId="09E62509" w:rsidR="00F211E4" w:rsidRDefault="00F211E4" w:rsidP="00F211E4">
    <w:pPr>
      <w:pStyle w:val="Piedepgina"/>
      <w:ind w:hanging="1701"/>
    </w:pPr>
    <w:r>
      <w:rPr>
        <w:noProof/>
        <w:lang w:eastAsia="es-ES"/>
      </w:rPr>
      <w:drawing>
        <wp:inline distT="0" distB="0" distL="0" distR="0" wp14:anchorId="5D2782FD" wp14:editId="2AA6713B">
          <wp:extent cx="7564755" cy="3101550"/>
          <wp:effectExtent l="0" t="0" r="444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tretch>
                    <a:fillRect/>
                  </a:stretch>
                </pic:blipFill>
                <pic:spPr>
                  <a:xfrm>
                    <a:off x="0" y="0"/>
                    <a:ext cx="7604638" cy="3117902"/>
                  </a:xfrm>
                  <a:prstGeom prst="rect">
                    <a:avLst/>
                  </a:prstGeom>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1F116C" w14:textId="2CA2A4CB" w:rsidR="00F211E4" w:rsidRDefault="00F211E4" w:rsidP="00F211E4">
    <w:pPr>
      <w:pStyle w:val="Piedepgina"/>
      <w:ind w:hanging="1701"/>
    </w:pPr>
    <w:r>
      <w:rPr>
        <w:noProof/>
        <w:lang w:eastAsia="es-ES"/>
      </w:rPr>
      <w:drawing>
        <wp:inline distT="0" distB="0" distL="0" distR="0" wp14:anchorId="7698BF5B" wp14:editId="50EB89A0">
          <wp:extent cx="7560365" cy="3099749"/>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a:xfrm>
                    <a:off x="0" y="0"/>
                    <a:ext cx="7612490" cy="312112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027851" w14:textId="77777777" w:rsidR="008F794A" w:rsidRDefault="008F794A" w:rsidP="00F211E4">
      <w:r>
        <w:separator/>
      </w:r>
    </w:p>
  </w:footnote>
  <w:footnote w:type="continuationSeparator" w:id="0">
    <w:p w14:paraId="0D5516F7" w14:textId="77777777" w:rsidR="008F794A" w:rsidRDefault="008F794A" w:rsidP="00F211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6C52A" w14:textId="06BBC2EA" w:rsidR="00F211E4" w:rsidRDefault="00F211E4" w:rsidP="004E54FC">
    <w:pPr>
      <w:pStyle w:val="Encabezado"/>
      <w:ind w:hanging="1701"/>
    </w:pPr>
    <w:r>
      <w:rPr>
        <w:noProof/>
        <w:lang w:eastAsia="es-ES"/>
      </w:rPr>
      <w:drawing>
        <wp:inline distT="0" distB="0" distL="0" distR="0" wp14:anchorId="387B68B6" wp14:editId="33E4F636">
          <wp:extent cx="7565378" cy="1369333"/>
          <wp:effectExtent l="0" t="0" r="4445" b="254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7565378" cy="1369333"/>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273A4E" w14:textId="2470E9BF" w:rsidR="00F211E4" w:rsidRDefault="00F211E4" w:rsidP="00F211E4">
    <w:pPr>
      <w:pStyle w:val="Encabezado"/>
      <w:ind w:hanging="1701"/>
    </w:pPr>
    <w:r>
      <w:rPr>
        <w:noProof/>
        <w:lang w:eastAsia="es-ES"/>
      </w:rPr>
      <w:drawing>
        <wp:inline distT="0" distB="0" distL="0" distR="0" wp14:anchorId="712ED83B" wp14:editId="0ACBC33F">
          <wp:extent cx="7672306" cy="1388687"/>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extLst>
                      <a:ext uri="{28A0092B-C50C-407E-A947-70E740481C1C}">
                        <a14:useLocalDpi xmlns:a14="http://schemas.microsoft.com/office/drawing/2010/main" val="0"/>
                      </a:ext>
                    </a:extLst>
                  </a:blip>
                  <a:stretch>
                    <a:fillRect/>
                  </a:stretch>
                </pic:blipFill>
                <pic:spPr>
                  <a:xfrm>
                    <a:off x="0" y="0"/>
                    <a:ext cx="7672306" cy="1388687"/>
                  </a:xfrm>
                  <a:prstGeom prst="rect">
                    <a:avLst/>
                  </a:prstGeom>
                </pic:spPr>
              </pic:pic>
            </a:graphicData>
          </a:graphic>
        </wp:inline>
      </w:drawing>
    </w:r>
  </w:p>
  <w:p w14:paraId="1AC4117E" w14:textId="500E2D31" w:rsidR="00F211E4" w:rsidRDefault="00F211E4" w:rsidP="00F211E4">
    <w:pPr>
      <w:pStyle w:val="Encabezado"/>
      <w:ind w:hanging="1701"/>
    </w:pPr>
  </w:p>
  <w:p w14:paraId="4AE8847F" w14:textId="77777777" w:rsidR="00F211E4" w:rsidRDefault="00F211E4" w:rsidP="00F211E4">
    <w:pPr>
      <w:pStyle w:val="Encabezado"/>
      <w:ind w:hanging="170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2"/>
    <w:lvl w:ilvl="0">
      <w:start w:val="1"/>
      <w:numFmt w:val="bullet"/>
      <w:lvlText w:val=""/>
      <w:lvlJc w:val="left"/>
      <w:pPr>
        <w:tabs>
          <w:tab w:val="num" w:pos="0"/>
        </w:tabs>
        <w:ind w:left="1080" w:hanging="360"/>
      </w:pPr>
      <w:rPr>
        <w:rFonts w:ascii="Symbol" w:hAnsi="Symbol" w:cs="Symbol"/>
        <w:szCs w:val="20"/>
      </w:rPr>
    </w:lvl>
  </w:abstractNum>
  <w:abstractNum w:abstractNumId="1" w15:restartNumberingAfterBreak="0">
    <w:nsid w:val="5A55301A"/>
    <w:multiLevelType w:val="hybridMultilevel"/>
    <w:tmpl w:val="DD689134"/>
    <w:numStyleLink w:val="Estiloimportado1"/>
  </w:abstractNum>
  <w:abstractNum w:abstractNumId="2" w15:restartNumberingAfterBreak="0">
    <w:nsid w:val="64C80B84"/>
    <w:multiLevelType w:val="multilevel"/>
    <w:tmpl w:val="FBE64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CC23F7"/>
    <w:multiLevelType w:val="hybridMultilevel"/>
    <w:tmpl w:val="DD689134"/>
    <w:styleLink w:val="Estiloimportado1"/>
    <w:lvl w:ilvl="0" w:tplc="1E76ED18">
      <w:start w:val="1"/>
      <w:numFmt w:val="bullet"/>
      <w:lvlText w:val="·"/>
      <w:lvlJc w:val="left"/>
      <w:pPr>
        <w:tabs>
          <w:tab w:val="left" w:pos="720"/>
        </w:tabs>
        <w:ind w:left="142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547ECD66">
      <w:start w:val="1"/>
      <w:numFmt w:val="bullet"/>
      <w:lvlText w:val="o"/>
      <w:lvlJc w:val="left"/>
      <w:pPr>
        <w:tabs>
          <w:tab w:val="left" w:pos="720"/>
        </w:tabs>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770ED10E">
      <w:start w:val="1"/>
      <w:numFmt w:val="bullet"/>
      <w:lvlText w:val="▪"/>
      <w:lvlJc w:val="left"/>
      <w:pPr>
        <w:tabs>
          <w:tab w:val="left" w:pos="720"/>
        </w:tabs>
        <w:ind w:left="28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B3380F46">
      <w:start w:val="1"/>
      <w:numFmt w:val="bullet"/>
      <w:lvlText w:val="▪"/>
      <w:lvlJc w:val="left"/>
      <w:pPr>
        <w:tabs>
          <w:tab w:val="left" w:pos="720"/>
        </w:tabs>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4D169DDE">
      <w:start w:val="1"/>
      <w:numFmt w:val="bullet"/>
      <w:lvlText w:val="▪"/>
      <w:lvlJc w:val="left"/>
      <w:pPr>
        <w:tabs>
          <w:tab w:val="left" w:pos="720"/>
        </w:tabs>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094F47C">
      <w:start w:val="1"/>
      <w:numFmt w:val="bullet"/>
      <w:lvlText w:val="▪"/>
      <w:lvlJc w:val="left"/>
      <w:pPr>
        <w:tabs>
          <w:tab w:val="left" w:pos="720"/>
        </w:tabs>
        <w:ind w:left="50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DE5AA3C8">
      <w:start w:val="1"/>
      <w:numFmt w:val="bullet"/>
      <w:lvlText w:val="▪"/>
      <w:lvlJc w:val="left"/>
      <w:pPr>
        <w:tabs>
          <w:tab w:val="left" w:pos="720"/>
        </w:tabs>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A7A6236E">
      <w:start w:val="1"/>
      <w:numFmt w:val="bullet"/>
      <w:lvlText w:val="▪"/>
      <w:lvlJc w:val="left"/>
      <w:pPr>
        <w:tabs>
          <w:tab w:val="left" w:pos="720"/>
        </w:tabs>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BE7637F4">
      <w:start w:val="1"/>
      <w:numFmt w:val="bullet"/>
      <w:lvlText w:val="▪"/>
      <w:lvlJc w:val="left"/>
      <w:pPr>
        <w:tabs>
          <w:tab w:val="left" w:pos="720"/>
        </w:tabs>
        <w:ind w:left="71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1E4"/>
    <w:rsid w:val="00014247"/>
    <w:rsid w:val="00021392"/>
    <w:rsid w:val="000444B9"/>
    <w:rsid w:val="00047739"/>
    <w:rsid w:val="0007302C"/>
    <w:rsid w:val="000C6049"/>
    <w:rsid w:val="000C7424"/>
    <w:rsid w:val="000F35D4"/>
    <w:rsid w:val="00114309"/>
    <w:rsid w:val="00115B7F"/>
    <w:rsid w:val="00176912"/>
    <w:rsid w:val="001D34C8"/>
    <w:rsid w:val="0020630E"/>
    <w:rsid w:val="00216588"/>
    <w:rsid w:val="00274717"/>
    <w:rsid w:val="003357FF"/>
    <w:rsid w:val="003437B7"/>
    <w:rsid w:val="00352C7C"/>
    <w:rsid w:val="00453A72"/>
    <w:rsid w:val="004B5759"/>
    <w:rsid w:val="004E54FC"/>
    <w:rsid w:val="00560049"/>
    <w:rsid w:val="005E3A17"/>
    <w:rsid w:val="006538A6"/>
    <w:rsid w:val="006602BC"/>
    <w:rsid w:val="00663590"/>
    <w:rsid w:val="00686C4E"/>
    <w:rsid w:val="00705318"/>
    <w:rsid w:val="00717562"/>
    <w:rsid w:val="008F6ADD"/>
    <w:rsid w:val="008F794A"/>
    <w:rsid w:val="00965773"/>
    <w:rsid w:val="00996258"/>
    <w:rsid w:val="009D7EB9"/>
    <w:rsid w:val="00A142E3"/>
    <w:rsid w:val="00A21FE0"/>
    <w:rsid w:val="00A3064C"/>
    <w:rsid w:val="00A808A1"/>
    <w:rsid w:val="00C05B03"/>
    <w:rsid w:val="00C9682B"/>
    <w:rsid w:val="00CE500F"/>
    <w:rsid w:val="00D05D43"/>
    <w:rsid w:val="00EC23EF"/>
    <w:rsid w:val="00F211E4"/>
    <w:rsid w:val="00F908B0"/>
    <w:rsid w:val="00FF73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A2A5E"/>
  <w15:chartTrackingRefBased/>
  <w15:docId w15:val="{7B78F598-B50A-4842-A6FA-4B20CFB1E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4247"/>
    <w:rPr>
      <w:rFonts w:eastAsiaTheme="minorEastAs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211E4"/>
    <w:pPr>
      <w:tabs>
        <w:tab w:val="center" w:pos="4252"/>
        <w:tab w:val="right" w:pos="8504"/>
      </w:tabs>
    </w:pPr>
  </w:style>
  <w:style w:type="character" w:customStyle="1" w:styleId="EncabezadoCar">
    <w:name w:val="Encabezado Car"/>
    <w:basedOn w:val="Fuentedeprrafopredeter"/>
    <w:link w:val="Encabezado"/>
    <w:uiPriority w:val="99"/>
    <w:rsid w:val="00F211E4"/>
  </w:style>
  <w:style w:type="paragraph" w:styleId="Piedepgina">
    <w:name w:val="footer"/>
    <w:basedOn w:val="Normal"/>
    <w:link w:val="PiedepginaCar"/>
    <w:uiPriority w:val="99"/>
    <w:unhideWhenUsed/>
    <w:rsid w:val="00F211E4"/>
    <w:pPr>
      <w:tabs>
        <w:tab w:val="center" w:pos="4252"/>
        <w:tab w:val="right" w:pos="8504"/>
      </w:tabs>
    </w:pPr>
  </w:style>
  <w:style w:type="character" w:customStyle="1" w:styleId="PiedepginaCar">
    <w:name w:val="Pie de página Car"/>
    <w:basedOn w:val="Fuentedeprrafopredeter"/>
    <w:link w:val="Piedepgina"/>
    <w:uiPriority w:val="99"/>
    <w:rsid w:val="00F211E4"/>
  </w:style>
  <w:style w:type="paragraph" w:styleId="NormalWeb">
    <w:name w:val="Normal (Web)"/>
    <w:basedOn w:val="Normal"/>
    <w:uiPriority w:val="99"/>
    <w:unhideWhenUsed/>
    <w:rsid w:val="00014247"/>
    <w:pPr>
      <w:spacing w:before="100" w:beforeAutospacing="1" w:after="100" w:afterAutospacing="1"/>
    </w:pPr>
    <w:rPr>
      <w:rFonts w:ascii="Calibri" w:eastAsiaTheme="minorHAnsi" w:hAnsi="Calibri" w:cs="Calibri"/>
      <w:sz w:val="22"/>
      <w:szCs w:val="22"/>
      <w:lang w:eastAsia="es-ES"/>
    </w:rPr>
  </w:style>
  <w:style w:type="paragraph" w:customStyle="1" w:styleId="Cuerpo">
    <w:name w:val="Cuerpo"/>
    <w:rsid w:val="003357FF"/>
    <w:pPr>
      <w:pBdr>
        <w:top w:val="nil"/>
        <w:left w:val="nil"/>
        <w:bottom w:val="nil"/>
        <w:right w:val="nil"/>
        <w:between w:val="nil"/>
        <w:bar w:val="nil"/>
      </w:pBdr>
    </w:pPr>
    <w:rPr>
      <w:rFonts w:ascii="Calibri" w:eastAsia="Arial Unicode MS" w:hAnsi="Calibri" w:cs="Arial Unicode MS"/>
      <w:color w:val="000000"/>
      <w:u w:color="000000"/>
      <w:bdr w:val="nil"/>
      <w:lang w:eastAsia="es-ES_tradnl"/>
      <w14:textOutline w14:w="0" w14:cap="flat" w14:cmpd="sng" w14:algn="ctr">
        <w14:noFill/>
        <w14:prstDash w14:val="solid"/>
        <w14:bevel/>
      </w14:textOutline>
    </w:rPr>
  </w:style>
  <w:style w:type="character" w:customStyle="1" w:styleId="Ninguno">
    <w:name w:val="Ninguno"/>
    <w:rsid w:val="003357FF"/>
  </w:style>
  <w:style w:type="numbering" w:customStyle="1" w:styleId="Estiloimportado1">
    <w:name w:val="Estilo importado 1"/>
    <w:rsid w:val="003357FF"/>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232541">
      <w:bodyDiv w:val="1"/>
      <w:marLeft w:val="0"/>
      <w:marRight w:val="0"/>
      <w:marTop w:val="0"/>
      <w:marBottom w:val="0"/>
      <w:divBdr>
        <w:top w:val="none" w:sz="0" w:space="0" w:color="auto"/>
        <w:left w:val="none" w:sz="0" w:space="0" w:color="auto"/>
        <w:bottom w:val="none" w:sz="0" w:space="0" w:color="auto"/>
        <w:right w:val="none" w:sz="0" w:space="0" w:color="auto"/>
      </w:divBdr>
      <w:divsChild>
        <w:div w:id="7558300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6090760">
              <w:marLeft w:val="0"/>
              <w:marRight w:val="0"/>
              <w:marTop w:val="0"/>
              <w:marBottom w:val="0"/>
              <w:divBdr>
                <w:top w:val="none" w:sz="0" w:space="0" w:color="auto"/>
                <w:left w:val="none" w:sz="0" w:space="0" w:color="auto"/>
                <w:bottom w:val="none" w:sz="0" w:space="0" w:color="auto"/>
                <w:right w:val="none" w:sz="0" w:space="0" w:color="auto"/>
              </w:divBdr>
              <w:divsChild>
                <w:div w:id="157516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374</Words>
  <Characters>2060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Hernandez</dc:creator>
  <cp:keywords/>
  <dc:description/>
  <cp:lastModifiedBy>Anouar Ahmed Marrero</cp:lastModifiedBy>
  <cp:revision>3</cp:revision>
  <dcterms:created xsi:type="dcterms:W3CDTF">2022-10-18T15:32:00Z</dcterms:created>
  <dcterms:modified xsi:type="dcterms:W3CDTF">2022-10-19T12:08:00Z</dcterms:modified>
</cp:coreProperties>
</file>