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0348E" w14:textId="7E2407F3" w:rsidR="00010074" w:rsidRPr="00D27752" w:rsidRDefault="008A589B" w:rsidP="00010074">
      <w:pPr>
        <w:jc w:val="center"/>
        <w:rPr>
          <w:rFonts w:ascii="Barlow" w:hAnsi="Barlow" w:cstheme="minorHAnsi"/>
          <w:b/>
          <w:bCs/>
          <w:color w:val="171736"/>
          <w:sz w:val="32"/>
          <w:szCs w:val="32"/>
          <w:u w:color="000000"/>
          <w:lang w:val="es-ES_tradnl"/>
        </w:rPr>
      </w:pPr>
      <w:r>
        <w:rPr>
          <w:rFonts w:ascii="Barlow" w:hAnsi="Barlow" w:cstheme="minorHAnsi"/>
          <w:b/>
          <w:bCs/>
          <w:color w:val="171736"/>
          <w:sz w:val="32"/>
          <w:szCs w:val="32"/>
          <w:u w:color="000000"/>
          <w:lang w:val="es-ES_tradnl"/>
        </w:rPr>
        <w:t>GCSW by Moda Cálida</w:t>
      </w:r>
      <w:r w:rsidR="00010074" w:rsidRPr="00D27752">
        <w:rPr>
          <w:rFonts w:ascii="Barlow" w:hAnsi="Barlow" w:cstheme="minorHAnsi"/>
          <w:b/>
          <w:bCs/>
          <w:color w:val="171736"/>
          <w:sz w:val="32"/>
          <w:szCs w:val="32"/>
          <w:u w:color="000000"/>
          <w:lang w:val="es-ES_tradnl"/>
        </w:rPr>
        <w:t xml:space="preserve"> </w:t>
      </w:r>
      <w:r>
        <w:rPr>
          <w:rFonts w:ascii="Barlow" w:hAnsi="Barlow" w:cstheme="minorHAnsi"/>
          <w:b/>
          <w:bCs/>
          <w:color w:val="171736"/>
          <w:sz w:val="32"/>
          <w:szCs w:val="32"/>
          <w:u w:color="000000"/>
          <w:lang w:val="es-ES_tradnl"/>
        </w:rPr>
        <w:t>cierra su 26ª edición con una jornada</w:t>
      </w:r>
      <w:r w:rsidR="00EA0565">
        <w:rPr>
          <w:rFonts w:ascii="Barlow" w:hAnsi="Barlow" w:cstheme="minorHAnsi"/>
          <w:b/>
          <w:bCs/>
          <w:color w:val="171736"/>
          <w:sz w:val="32"/>
          <w:szCs w:val="32"/>
          <w:u w:color="000000"/>
          <w:lang w:val="es-ES_tradnl"/>
        </w:rPr>
        <w:t xml:space="preserve"> enfocada en los diseñadores canarios </w:t>
      </w:r>
    </w:p>
    <w:p w14:paraId="30BC9035" w14:textId="77777777" w:rsidR="00010074" w:rsidRPr="007C58A7" w:rsidRDefault="00010074" w:rsidP="00010074">
      <w:pPr>
        <w:ind w:right="276"/>
        <w:jc w:val="both"/>
        <w:textAlignment w:val="baseline"/>
        <w:rPr>
          <w:rFonts w:ascii="Barlow" w:hAnsi="Barlow" w:cstheme="minorHAnsi"/>
          <w:bCs/>
          <w:color w:val="FF0000"/>
          <w:sz w:val="22"/>
          <w:szCs w:val="22"/>
          <w:u w:color="000000"/>
        </w:rPr>
      </w:pPr>
    </w:p>
    <w:p w14:paraId="55A5371C" w14:textId="269B6CA5" w:rsidR="00010074" w:rsidRPr="00D27752" w:rsidRDefault="00010074" w:rsidP="00010074">
      <w:pPr>
        <w:pStyle w:val="Prrafodelista"/>
        <w:numPr>
          <w:ilvl w:val="0"/>
          <w:numId w:val="27"/>
        </w:numPr>
        <w:ind w:right="276"/>
        <w:jc w:val="both"/>
        <w:textAlignment w:val="baseline"/>
        <w:rPr>
          <w:rFonts w:ascii="Barlow" w:hAnsi="Barlow" w:cstheme="minorHAnsi"/>
          <w:bCs/>
          <w:color w:val="000000" w:themeColor="text1"/>
          <w:u w:color="000000"/>
        </w:rPr>
      </w:pPr>
      <w:r w:rsidRPr="00D27752">
        <w:rPr>
          <w:rFonts w:ascii="Barlow" w:hAnsi="Barlow" w:cstheme="minorHAnsi"/>
          <w:bCs/>
          <w:color w:val="000000" w:themeColor="text1"/>
          <w:u w:color="000000"/>
        </w:rPr>
        <w:t xml:space="preserve">Diseñadores locales de prestigio como Aurelia Gil, </w:t>
      </w:r>
      <w:r w:rsidR="00114D8A" w:rsidRPr="00D27752">
        <w:rPr>
          <w:rFonts w:ascii="Barlow" w:hAnsi="Barlow" w:cstheme="minorHAnsi"/>
          <w:bCs/>
          <w:color w:val="000000" w:themeColor="text1"/>
          <w:u w:color="000000"/>
        </w:rPr>
        <w:t>Elena Morales</w:t>
      </w:r>
      <w:r w:rsidRPr="00D27752">
        <w:rPr>
          <w:rFonts w:ascii="Barlow" w:hAnsi="Barlow" w:cstheme="minorHAnsi"/>
          <w:bCs/>
          <w:color w:val="000000" w:themeColor="text1"/>
          <w:u w:color="000000"/>
        </w:rPr>
        <w:t xml:space="preserve">, Arcadio Domínguez y </w:t>
      </w:r>
      <w:r w:rsidR="00114D8A" w:rsidRPr="00D27752">
        <w:rPr>
          <w:rFonts w:ascii="Barlow" w:hAnsi="Barlow" w:cstheme="minorHAnsi"/>
          <w:bCs/>
          <w:color w:val="000000" w:themeColor="text1"/>
          <w:u w:color="000000"/>
        </w:rPr>
        <w:t xml:space="preserve">Palmas </w:t>
      </w:r>
      <w:r w:rsidRPr="00D27752">
        <w:rPr>
          <w:rFonts w:ascii="Barlow" w:hAnsi="Barlow" w:cstheme="minorHAnsi"/>
          <w:bCs/>
          <w:color w:val="000000" w:themeColor="text1"/>
          <w:u w:color="000000"/>
        </w:rPr>
        <w:t xml:space="preserve">coprotagonizan la jornada con </w:t>
      </w:r>
      <w:r w:rsidR="00F7655B" w:rsidRPr="00D27752">
        <w:rPr>
          <w:rFonts w:ascii="Barlow" w:hAnsi="Barlow" w:cstheme="minorHAnsi"/>
          <w:bCs/>
          <w:color w:val="000000" w:themeColor="text1"/>
          <w:u w:color="000000"/>
        </w:rPr>
        <w:t>apuestas donde la innovación es</w:t>
      </w:r>
      <w:r w:rsidR="00EA0565">
        <w:rPr>
          <w:rFonts w:ascii="Barlow" w:hAnsi="Barlow" w:cstheme="minorHAnsi"/>
          <w:bCs/>
          <w:color w:val="000000" w:themeColor="text1"/>
          <w:u w:color="000000"/>
        </w:rPr>
        <w:t xml:space="preserve"> la</w:t>
      </w:r>
      <w:r w:rsidR="00F7655B" w:rsidRPr="00D27752">
        <w:rPr>
          <w:rFonts w:ascii="Barlow" w:hAnsi="Barlow" w:cstheme="minorHAnsi"/>
          <w:bCs/>
          <w:color w:val="000000" w:themeColor="text1"/>
          <w:u w:color="000000"/>
        </w:rPr>
        <w:t xml:space="preserve"> clave</w:t>
      </w:r>
      <w:r w:rsidR="00EA0565">
        <w:rPr>
          <w:rFonts w:ascii="Barlow" w:hAnsi="Barlow" w:cstheme="minorHAnsi"/>
          <w:bCs/>
          <w:color w:val="000000" w:themeColor="text1"/>
          <w:u w:color="000000"/>
        </w:rPr>
        <w:t xml:space="preserve"> de sus colecciones</w:t>
      </w:r>
    </w:p>
    <w:p w14:paraId="6D9C33EB" w14:textId="77777777" w:rsidR="00010074" w:rsidRPr="00D27752" w:rsidRDefault="00010074" w:rsidP="00010074">
      <w:pPr>
        <w:ind w:right="276"/>
        <w:jc w:val="both"/>
        <w:textAlignment w:val="baseline"/>
        <w:rPr>
          <w:rFonts w:ascii="Barlow" w:hAnsi="Barlow" w:cstheme="minorHAnsi"/>
          <w:bCs/>
          <w:color w:val="FF0000"/>
          <w:u w:color="000000"/>
        </w:rPr>
      </w:pPr>
    </w:p>
    <w:p w14:paraId="506E6EB5" w14:textId="33A3BB07" w:rsidR="00010074" w:rsidRPr="00D27752" w:rsidRDefault="00114D8A" w:rsidP="00010074">
      <w:pPr>
        <w:pStyle w:val="Prrafodelista"/>
        <w:numPr>
          <w:ilvl w:val="0"/>
          <w:numId w:val="27"/>
        </w:numPr>
        <w:ind w:right="276"/>
        <w:jc w:val="both"/>
        <w:textAlignment w:val="baseline"/>
        <w:rPr>
          <w:rFonts w:ascii="Barlow" w:hAnsi="Barlow" w:cstheme="minorHAnsi"/>
          <w:bCs/>
          <w:color w:val="000000" w:themeColor="text1"/>
          <w:u w:color="000000"/>
        </w:rPr>
      </w:pPr>
      <w:r w:rsidRPr="00D27752">
        <w:rPr>
          <w:rFonts w:ascii="Barlow" w:hAnsi="Barlow" w:cstheme="minorHAnsi"/>
          <w:bCs/>
          <w:color w:val="000000" w:themeColor="text1"/>
          <w:u w:color="000000"/>
        </w:rPr>
        <w:t>Kamilla Belmont y Miss Bikini</w:t>
      </w:r>
      <w:r w:rsidR="004B53BC" w:rsidRPr="00D27752">
        <w:rPr>
          <w:rFonts w:ascii="Barlow" w:hAnsi="Barlow" w:cstheme="minorHAnsi"/>
          <w:bCs/>
          <w:color w:val="000000" w:themeColor="text1"/>
          <w:u w:color="000000"/>
        </w:rPr>
        <w:t xml:space="preserve">, dos de las nueve marcas internacionales de la edición, </w:t>
      </w:r>
      <w:r w:rsidR="00010074" w:rsidRPr="00D27752">
        <w:rPr>
          <w:rFonts w:ascii="Barlow" w:hAnsi="Barlow" w:cstheme="minorHAnsi"/>
          <w:bCs/>
          <w:color w:val="000000" w:themeColor="text1"/>
          <w:u w:color="000000"/>
        </w:rPr>
        <w:t xml:space="preserve">suben a la pasarela mostrando el </w:t>
      </w:r>
      <w:r w:rsidR="004B53BC" w:rsidRPr="00D27752">
        <w:rPr>
          <w:rFonts w:ascii="Barlow" w:hAnsi="Barlow" w:cstheme="minorHAnsi"/>
          <w:bCs/>
          <w:color w:val="000000" w:themeColor="text1"/>
          <w:u w:color="000000"/>
        </w:rPr>
        <w:t>lado</w:t>
      </w:r>
      <w:r w:rsidR="00010074" w:rsidRPr="00D27752">
        <w:rPr>
          <w:rFonts w:ascii="Barlow" w:hAnsi="Barlow" w:cstheme="minorHAnsi"/>
          <w:bCs/>
          <w:color w:val="000000" w:themeColor="text1"/>
          <w:u w:color="000000"/>
        </w:rPr>
        <w:t xml:space="preserve"> más internacional de </w:t>
      </w:r>
      <w:r w:rsidR="004B53BC" w:rsidRPr="00D27752">
        <w:rPr>
          <w:rFonts w:ascii="Barlow" w:hAnsi="Barlow" w:cstheme="minorHAnsi"/>
          <w:bCs/>
          <w:color w:val="000000" w:themeColor="text1"/>
          <w:u w:color="000000"/>
        </w:rPr>
        <w:t>GCSW by MC</w:t>
      </w:r>
    </w:p>
    <w:p w14:paraId="2BC5941C" w14:textId="77777777" w:rsidR="00010074" w:rsidRPr="00D27752" w:rsidRDefault="00010074" w:rsidP="00010074">
      <w:pPr>
        <w:ind w:right="276"/>
        <w:jc w:val="both"/>
        <w:textAlignment w:val="baseline"/>
        <w:rPr>
          <w:rFonts w:ascii="Barlow" w:hAnsi="Barlow" w:cstheme="minorHAnsi"/>
          <w:bCs/>
          <w:color w:val="FF0000"/>
          <w:u w:color="000000"/>
        </w:rPr>
      </w:pPr>
    </w:p>
    <w:p w14:paraId="62F9C257" w14:textId="496D2A24" w:rsidR="00EA0565" w:rsidRPr="00EA0565" w:rsidRDefault="00010074" w:rsidP="00EA0565">
      <w:pPr>
        <w:pStyle w:val="Prrafodelista"/>
        <w:numPr>
          <w:ilvl w:val="0"/>
          <w:numId w:val="27"/>
        </w:numPr>
        <w:ind w:right="276"/>
        <w:jc w:val="both"/>
        <w:textAlignment w:val="baseline"/>
        <w:rPr>
          <w:rFonts w:ascii="Barlow" w:hAnsi="Barlow" w:cstheme="minorHAnsi"/>
          <w:bCs/>
          <w:color w:val="000000" w:themeColor="text1"/>
          <w:u w:color="000000"/>
        </w:rPr>
      </w:pPr>
      <w:r w:rsidRPr="00D27752">
        <w:rPr>
          <w:rFonts w:ascii="Barlow" w:hAnsi="Barlow" w:cstheme="minorHAnsi"/>
          <w:bCs/>
          <w:color w:val="000000" w:themeColor="text1"/>
          <w:u w:color="000000"/>
        </w:rPr>
        <w:t xml:space="preserve">Caras conocidas como </w:t>
      </w:r>
      <w:r w:rsidR="00114D8A" w:rsidRPr="00D27752">
        <w:rPr>
          <w:rFonts w:ascii="Barlow" w:hAnsi="Barlow" w:cstheme="minorHAnsi"/>
          <w:bCs/>
          <w:color w:val="000000" w:themeColor="text1"/>
          <w:u w:color="000000"/>
        </w:rPr>
        <w:t>Teresa Andrés, Marta Lozano o Carla Barber</w:t>
      </w:r>
      <w:r w:rsidRPr="00D27752">
        <w:rPr>
          <w:rFonts w:ascii="Barlow" w:hAnsi="Barlow" w:cstheme="minorHAnsi"/>
          <w:bCs/>
          <w:color w:val="000000" w:themeColor="text1"/>
          <w:u w:color="000000"/>
        </w:rPr>
        <w:t xml:space="preserve"> </w:t>
      </w:r>
      <w:r w:rsidR="004B53BC" w:rsidRPr="00D27752">
        <w:rPr>
          <w:rFonts w:ascii="Barlow" w:hAnsi="Barlow" w:cstheme="minorHAnsi"/>
          <w:bCs/>
          <w:color w:val="000000" w:themeColor="text1"/>
          <w:u w:color="000000"/>
        </w:rPr>
        <w:t xml:space="preserve">han seguido los desfiles desde </w:t>
      </w:r>
      <w:proofErr w:type="spellStart"/>
      <w:r w:rsidRPr="00D27752">
        <w:rPr>
          <w:rFonts w:ascii="Barlow" w:hAnsi="Barlow" w:cstheme="minorHAnsi"/>
          <w:bCs/>
          <w:i/>
          <w:color w:val="000000" w:themeColor="text1"/>
          <w:u w:color="000000"/>
        </w:rPr>
        <w:t>front-row</w:t>
      </w:r>
      <w:proofErr w:type="spellEnd"/>
      <w:r w:rsidR="004B53BC" w:rsidRPr="00D27752">
        <w:rPr>
          <w:rFonts w:ascii="Barlow" w:hAnsi="Barlow" w:cstheme="minorHAnsi"/>
          <w:bCs/>
          <w:color w:val="000000" w:themeColor="text1"/>
          <w:u w:color="000000"/>
        </w:rPr>
        <w:t xml:space="preserve">. Sobre la pasarela, </w:t>
      </w:r>
      <w:r w:rsidR="00114D8A" w:rsidRPr="00D27752">
        <w:rPr>
          <w:rFonts w:ascii="Barlow" w:hAnsi="Barlow" w:cstheme="minorHAnsi"/>
          <w:bCs/>
          <w:color w:val="000000" w:themeColor="text1"/>
          <w:u w:color="000000"/>
        </w:rPr>
        <w:t xml:space="preserve">modelos </w:t>
      </w:r>
      <w:r w:rsidR="004B53BC" w:rsidRPr="00D27752">
        <w:rPr>
          <w:rFonts w:ascii="Barlow" w:hAnsi="Barlow" w:cstheme="minorHAnsi"/>
          <w:bCs/>
          <w:color w:val="000000" w:themeColor="text1"/>
          <w:u w:color="000000"/>
        </w:rPr>
        <w:t xml:space="preserve">como </w:t>
      </w:r>
      <w:r w:rsidRPr="00D27752">
        <w:rPr>
          <w:rFonts w:ascii="Barlow" w:hAnsi="Barlow" w:cstheme="minorHAnsi"/>
          <w:bCs/>
          <w:color w:val="000000" w:themeColor="text1"/>
          <w:u w:color="000000"/>
        </w:rPr>
        <w:t>Marta López</w:t>
      </w:r>
      <w:r w:rsidR="004B53BC" w:rsidRPr="00D27752">
        <w:rPr>
          <w:rFonts w:ascii="Barlow" w:hAnsi="Barlow" w:cstheme="minorHAnsi"/>
          <w:bCs/>
          <w:color w:val="000000" w:themeColor="text1"/>
          <w:u w:color="000000"/>
        </w:rPr>
        <w:t xml:space="preserve"> Álamo o</w:t>
      </w:r>
      <w:r w:rsidRPr="00D27752">
        <w:rPr>
          <w:rFonts w:ascii="Barlow" w:hAnsi="Barlow" w:cstheme="minorHAnsi"/>
          <w:bCs/>
          <w:color w:val="000000" w:themeColor="text1"/>
          <w:u w:color="000000"/>
        </w:rPr>
        <w:t xml:space="preserve"> </w:t>
      </w:r>
      <w:r w:rsidR="00114D8A" w:rsidRPr="00D27752">
        <w:rPr>
          <w:rFonts w:ascii="Barlow" w:hAnsi="Barlow" w:cstheme="minorHAnsi"/>
          <w:bCs/>
          <w:color w:val="000000" w:themeColor="text1"/>
          <w:u w:color="000000"/>
        </w:rPr>
        <w:t xml:space="preserve">Tania Medina </w:t>
      </w:r>
      <w:r w:rsidRPr="00D27752">
        <w:rPr>
          <w:rFonts w:ascii="Barlow" w:hAnsi="Barlow" w:cstheme="minorHAnsi"/>
          <w:bCs/>
          <w:color w:val="000000" w:themeColor="text1"/>
          <w:u w:color="000000"/>
        </w:rPr>
        <w:t xml:space="preserve">han vestido las propuestas para el </w:t>
      </w:r>
      <w:r w:rsidR="004B53BC" w:rsidRPr="00D27752">
        <w:rPr>
          <w:rFonts w:ascii="Barlow" w:hAnsi="Barlow" w:cstheme="minorHAnsi"/>
          <w:bCs/>
          <w:color w:val="000000" w:themeColor="text1"/>
          <w:u w:color="000000"/>
        </w:rPr>
        <w:t>próximo verano</w:t>
      </w:r>
    </w:p>
    <w:p w14:paraId="7EBC72FA" w14:textId="77777777" w:rsidR="00010074" w:rsidRPr="00010074" w:rsidRDefault="00010074" w:rsidP="00010074">
      <w:pPr>
        <w:pStyle w:val="Cuerpo"/>
        <w:spacing w:line="276" w:lineRule="auto"/>
        <w:jc w:val="both"/>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pPr>
    </w:p>
    <w:p w14:paraId="6D368238" w14:textId="783B15BA" w:rsidR="00010074" w:rsidRPr="00D27752" w:rsidRDefault="00010074"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Maspalomas, 22 de octubre de 2022.-</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La jornada de clausura de </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GCSW by MC</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EA0565">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ha comenzado a las 13h con un desfile dedicado a jóvenes diseñadores canarios y ha continuado con una tarde repleta de firmas también canarias a las que se suman algunas nacionales e internacionales. </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La jornada de desfiles ha llegado cargada de apuestas sostenibles y</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de tendencias</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que veremos en las playas y las piscinas en </w:t>
      </w:r>
      <w:r w:rsidR="00EA0565">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la próxima temporada </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2023.</w:t>
      </w:r>
    </w:p>
    <w:p w14:paraId="6B6977D2" w14:textId="482698AB" w:rsidR="00114D8A" w:rsidRPr="00D27752" w:rsidRDefault="00114D8A"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p>
    <w:p w14:paraId="7260FBCB" w14:textId="656D8421" w:rsidR="00114D8A" w:rsidRPr="00D27752" w:rsidRDefault="003F182A" w:rsidP="003F182A">
      <w:pPr>
        <w:pStyle w:val="NormalWeb"/>
        <w:spacing w:before="0" w:beforeAutospacing="0" w:after="0" w:afterAutospacing="0"/>
        <w:jc w:val="both"/>
        <w:rPr>
          <w:rFonts w:ascii="Barlow" w:eastAsiaTheme="minorEastAsia" w:hAnsi="Barlow" w:cstheme="minorHAnsi"/>
          <w:bCs/>
          <w:color w:val="171736"/>
          <w:lang w:val="es-ES_tradnl" w:eastAsia="en-US"/>
        </w:rPr>
      </w:pPr>
      <w:r w:rsidRPr="00D27752">
        <w:rPr>
          <w:rFonts w:ascii="Barlow" w:eastAsiaTheme="minorEastAsia" w:hAnsi="Barlow" w:cstheme="minorHAnsi"/>
          <w:bCs/>
          <w:color w:val="171736"/>
          <w:lang w:val="es-ES_tradnl" w:eastAsia="en-US"/>
        </w:rPr>
        <w:t>En</w:t>
      </w:r>
      <w:r w:rsidR="00114D8A" w:rsidRPr="00D27752">
        <w:rPr>
          <w:rFonts w:ascii="Barlow" w:eastAsiaTheme="minorEastAsia" w:hAnsi="Barlow" w:cstheme="minorHAnsi"/>
          <w:bCs/>
          <w:color w:val="171736"/>
          <w:lang w:val="es-ES_tradnl" w:eastAsia="en-US"/>
        </w:rPr>
        <w:t xml:space="preserve"> </w:t>
      </w:r>
      <w:proofErr w:type="spellStart"/>
      <w:r w:rsidR="00114D8A" w:rsidRPr="00D27752">
        <w:rPr>
          <w:rFonts w:ascii="Barlow" w:eastAsiaTheme="minorEastAsia" w:hAnsi="Barlow" w:cstheme="minorHAnsi"/>
          <w:bCs/>
          <w:i/>
          <w:color w:val="171736"/>
          <w:lang w:val="es-ES_tradnl" w:eastAsia="en-US"/>
        </w:rPr>
        <w:t>front-row</w:t>
      </w:r>
      <w:proofErr w:type="spellEnd"/>
      <w:r w:rsidRPr="00D27752">
        <w:rPr>
          <w:rFonts w:ascii="Barlow" w:eastAsiaTheme="minorEastAsia" w:hAnsi="Barlow" w:cstheme="minorHAnsi"/>
          <w:bCs/>
          <w:color w:val="171736"/>
          <w:lang w:val="es-ES_tradnl" w:eastAsia="en-US"/>
        </w:rPr>
        <w:t xml:space="preserve"> se ha podido ver a</w:t>
      </w:r>
      <w:r w:rsidR="00114D8A" w:rsidRPr="00D27752">
        <w:rPr>
          <w:rFonts w:ascii="Barlow" w:eastAsiaTheme="minorEastAsia" w:hAnsi="Barlow" w:cstheme="minorHAnsi"/>
          <w:bCs/>
          <w:color w:val="171736"/>
          <w:lang w:val="es-ES_tradnl" w:eastAsia="en-US"/>
        </w:rPr>
        <w:t xml:space="preserve"> </w:t>
      </w:r>
      <w:proofErr w:type="spellStart"/>
      <w:r w:rsidRPr="00D27752">
        <w:rPr>
          <w:rFonts w:ascii="Barlow" w:eastAsiaTheme="minorEastAsia" w:hAnsi="Barlow" w:cstheme="minorHAnsi"/>
          <w:bCs/>
          <w:color w:val="171736"/>
          <w:lang w:val="es-ES_tradnl" w:eastAsia="en-US"/>
        </w:rPr>
        <w:t>influencers</w:t>
      </w:r>
      <w:proofErr w:type="spellEnd"/>
      <w:r w:rsidR="00114D8A" w:rsidRPr="00D27752">
        <w:rPr>
          <w:rFonts w:ascii="Barlow" w:eastAsiaTheme="minorEastAsia" w:hAnsi="Barlow" w:cstheme="minorHAnsi"/>
          <w:bCs/>
          <w:color w:val="171736"/>
          <w:lang w:val="es-ES_tradnl" w:eastAsia="en-US"/>
        </w:rPr>
        <w:t xml:space="preserve"> como </w:t>
      </w:r>
      <w:r w:rsidR="00114D8A" w:rsidRPr="00D27752">
        <w:rPr>
          <w:rFonts w:ascii="Barlow" w:eastAsiaTheme="minorEastAsia" w:hAnsi="Barlow" w:cstheme="minorHAnsi"/>
          <w:b/>
          <w:bCs/>
          <w:color w:val="171736"/>
          <w:lang w:val="es-ES_tradnl" w:eastAsia="en-US"/>
        </w:rPr>
        <w:t>Teresa Andrés, Marta Lozano</w:t>
      </w:r>
      <w:r w:rsidR="00114D8A" w:rsidRPr="00D27752">
        <w:rPr>
          <w:rFonts w:ascii="Barlow" w:eastAsiaTheme="minorEastAsia" w:hAnsi="Barlow" w:cstheme="minorHAnsi"/>
          <w:bCs/>
          <w:color w:val="171736"/>
          <w:lang w:val="es-ES_tradnl" w:eastAsia="en-US"/>
        </w:rPr>
        <w:t xml:space="preserve">, </w:t>
      </w:r>
      <w:r w:rsidR="00114D8A" w:rsidRPr="00D27752">
        <w:rPr>
          <w:rFonts w:ascii="Barlow" w:eastAsiaTheme="minorEastAsia" w:hAnsi="Barlow" w:cstheme="minorHAnsi"/>
          <w:b/>
          <w:bCs/>
          <w:color w:val="171736"/>
          <w:lang w:val="es-ES_tradnl" w:eastAsia="en-US"/>
        </w:rPr>
        <w:t>Carla Barber, Priscilla Betancort, Marta Ibrahim, Yaiza Mencía o Gema Betancor</w:t>
      </w:r>
      <w:r w:rsidR="00114D8A" w:rsidRPr="00D27752">
        <w:rPr>
          <w:rFonts w:ascii="Barlow" w:eastAsiaTheme="minorEastAsia" w:hAnsi="Barlow" w:cstheme="minorHAnsi"/>
          <w:bCs/>
          <w:color w:val="171736"/>
          <w:lang w:val="es-ES_tradnl" w:eastAsia="en-US"/>
        </w:rPr>
        <w:t xml:space="preserve">, </w:t>
      </w:r>
      <w:r w:rsidRPr="00D27752">
        <w:rPr>
          <w:rFonts w:ascii="Barlow" w:eastAsiaTheme="minorEastAsia" w:hAnsi="Barlow" w:cstheme="minorHAnsi"/>
          <w:bCs/>
          <w:color w:val="171736"/>
          <w:lang w:val="es-ES_tradnl" w:eastAsia="en-US"/>
        </w:rPr>
        <w:t xml:space="preserve">que </w:t>
      </w:r>
      <w:r w:rsidR="00114D8A" w:rsidRPr="00D27752">
        <w:rPr>
          <w:rFonts w:ascii="Barlow" w:eastAsiaTheme="minorEastAsia" w:hAnsi="Barlow" w:cstheme="minorHAnsi"/>
          <w:bCs/>
          <w:color w:val="171736"/>
          <w:lang w:val="es-ES_tradnl" w:eastAsia="en-US"/>
        </w:rPr>
        <w:t xml:space="preserve">han ayudado a amplificar </w:t>
      </w:r>
      <w:r w:rsidRPr="00D27752">
        <w:rPr>
          <w:rFonts w:ascii="Barlow" w:eastAsiaTheme="minorEastAsia" w:hAnsi="Barlow" w:cstheme="minorHAnsi"/>
          <w:bCs/>
          <w:color w:val="171736"/>
          <w:lang w:val="es-ES_tradnl" w:eastAsia="en-US"/>
        </w:rPr>
        <w:t>el eco de la pasarela</w:t>
      </w:r>
      <w:r w:rsidR="00114D8A" w:rsidRPr="00D27752">
        <w:rPr>
          <w:rFonts w:ascii="Barlow" w:eastAsiaTheme="minorEastAsia" w:hAnsi="Barlow" w:cstheme="minorHAnsi"/>
          <w:bCs/>
          <w:color w:val="171736"/>
          <w:lang w:val="es-ES_tradnl" w:eastAsia="en-US"/>
        </w:rPr>
        <w:t xml:space="preserve"> compartiendo su experiencia </w:t>
      </w:r>
      <w:r w:rsidRPr="00D27752">
        <w:rPr>
          <w:rFonts w:ascii="Barlow" w:eastAsiaTheme="minorEastAsia" w:hAnsi="Barlow" w:cstheme="minorHAnsi"/>
          <w:bCs/>
          <w:color w:val="171736"/>
          <w:lang w:val="es-ES_tradnl" w:eastAsia="en-US"/>
        </w:rPr>
        <w:t>con</w:t>
      </w:r>
      <w:r w:rsidR="00114D8A" w:rsidRPr="00D27752">
        <w:rPr>
          <w:rFonts w:ascii="Barlow" w:eastAsiaTheme="minorEastAsia" w:hAnsi="Barlow" w:cstheme="minorHAnsi"/>
          <w:bCs/>
          <w:color w:val="171736"/>
          <w:lang w:val="es-ES_tradnl" w:eastAsia="en-US"/>
        </w:rPr>
        <w:t xml:space="preserve"> sus respectivas comunidades digitales bajo el hashtag #grancanariaswimweekbymc.</w:t>
      </w:r>
      <w:r w:rsidRPr="00D27752">
        <w:rPr>
          <w:rFonts w:ascii="Barlow" w:eastAsiaTheme="minorEastAsia" w:hAnsi="Barlow" w:cstheme="minorHAnsi"/>
          <w:bCs/>
          <w:color w:val="171736"/>
          <w:lang w:val="es-ES_tradnl" w:eastAsia="en-US"/>
        </w:rPr>
        <w:t xml:space="preserve"> Desfilando sobre la pasarela, modelos de referencia como </w:t>
      </w:r>
      <w:r w:rsidR="00114D8A" w:rsidRPr="00D27752">
        <w:rPr>
          <w:rFonts w:ascii="Barlow" w:eastAsiaTheme="minorEastAsia" w:hAnsi="Barlow" w:cstheme="minorHAnsi"/>
          <w:b/>
          <w:bCs/>
          <w:color w:val="171736"/>
          <w:lang w:val="es-ES_tradnl" w:eastAsia="en-US"/>
        </w:rPr>
        <w:t>Marta López Álamo</w:t>
      </w:r>
      <w:r w:rsidR="00114D8A" w:rsidRPr="00D27752">
        <w:rPr>
          <w:rFonts w:ascii="Barlow" w:eastAsiaTheme="minorEastAsia" w:hAnsi="Barlow" w:cstheme="minorHAnsi"/>
          <w:bCs/>
          <w:color w:val="171736"/>
          <w:lang w:val="es-ES_tradnl" w:eastAsia="en-US"/>
        </w:rPr>
        <w:t xml:space="preserve">, </w:t>
      </w:r>
      <w:r w:rsidR="00114D8A" w:rsidRPr="00D27752">
        <w:rPr>
          <w:rFonts w:ascii="Barlow" w:eastAsiaTheme="minorEastAsia" w:hAnsi="Barlow" w:cstheme="minorHAnsi"/>
          <w:b/>
          <w:bCs/>
          <w:color w:val="171736"/>
          <w:lang w:val="es-ES_tradnl" w:eastAsia="en-US"/>
        </w:rPr>
        <w:t>Tania Medina</w:t>
      </w:r>
      <w:r w:rsidR="00114D8A" w:rsidRPr="00D27752">
        <w:rPr>
          <w:rFonts w:ascii="Barlow" w:eastAsiaTheme="minorEastAsia" w:hAnsi="Barlow" w:cstheme="minorHAnsi"/>
          <w:bCs/>
          <w:color w:val="171736"/>
          <w:lang w:val="es-ES_tradnl" w:eastAsia="en-US"/>
        </w:rPr>
        <w:t xml:space="preserve"> o </w:t>
      </w:r>
      <w:r w:rsidR="00114D8A" w:rsidRPr="00D27752">
        <w:rPr>
          <w:rFonts w:ascii="Barlow" w:eastAsiaTheme="minorEastAsia" w:hAnsi="Barlow" w:cstheme="minorHAnsi"/>
          <w:b/>
          <w:bCs/>
          <w:color w:val="171736"/>
          <w:lang w:val="es-ES_tradnl" w:eastAsia="en-US"/>
        </w:rPr>
        <w:t>Lorena Durán</w:t>
      </w:r>
      <w:r w:rsidRPr="00D27752">
        <w:rPr>
          <w:rFonts w:ascii="Barlow" w:eastAsiaTheme="minorEastAsia" w:hAnsi="Barlow" w:cstheme="minorHAnsi"/>
          <w:bCs/>
          <w:color w:val="171736"/>
          <w:lang w:val="es-ES_tradnl" w:eastAsia="en-US"/>
        </w:rPr>
        <w:t>.</w:t>
      </w:r>
    </w:p>
    <w:p w14:paraId="4C7B2FCF" w14:textId="77777777" w:rsidR="00010074" w:rsidRPr="00D27752" w:rsidRDefault="00010074"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p>
    <w:p w14:paraId="49D858DD" w14:textId="77777777" w:rsidR="00EA0565" w:rsidRDefault="00EA0565" w:rsidP="00010074">
      <w:pPr>
        <w:pStyle w:val="Cuerpo"/>
        <w:spacing w:line="276" w:lineRule="auto"/>
        <w:jc w:val="both"/>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pPr>
    </w:p>
    <w:p w14:paraId="2C078F2A" w14:textId="77777777" w:rsidR="00EA0565" w:rsidRDefault="00EA0565" w:rsidP="00010074">
      <w:pPr>
        <w:pStyle w:val="Cuerpo"/>
        <w:spacing w:line="276" w:lineRule="auto"/>
        <w:jc w:val="both"/>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pPr>
    </w:p>
    <w:p w14:paraId="2F6D0DC9" w14:textId="0BD60196" w:rsidR="00EA0565" w:rsidRDefault="00EA0565" w:rsidP="00010074">
      <w:pPr>
        <w:pStyle w:val="Cuerpo"/>
        <w:spacing w:line="276" w:lineRule="auto"/>
        <w:jc w:val="both"/>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pPr>
      <w:r>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Visto sobre la pasarela</w:t>
      </w:r>
    </w:p>
    <w:p w14:paraId="680FC47B" w14:textId="77777777" w:rsidR="008948F3" w:rsidRDefault="00010074"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Rubén Rodríguez</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ha presentado su colección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Primavera-</w:t>
      </w:r>
      <w:proofErr w:type="gramStart"/>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Verano</w:t>
      </w:r>
      <w:proofErr w:type="gramEnd"/>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2023,</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caracterizada por piezas que definen la silueta y ponen el acento sobre las formas del cuerpo</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con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una paleta de colores vibrantes. </w:t>
      </w:r>
      <w:proofErr w:type="spellStart"/>
      <w:r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Muchiachio</w:t>
      </w:r>
      <w:proofErr w:type="spellEnd"/>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firma canaria que debuta este 2022 en </w:t>
      </w:r>
      <w:proofErr w:type="spellStart"/>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GCSWbyMC</w:t>
      </w:r>
      <w:proofErr w:type="spellEnd"/>
      <w:r w:rsidR="002D2BB0"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ha tomado inspiración de los </w:t>
      </w:r>
      <w:proofErr w:type="gramStart"/>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looks</w:t>
      </w:r>
      <w:proofErr w:type="gramEnd"/>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de los turistas del sur de Gran Canaria en los años 70</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r</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evisitando la tendencia </w:t>
      </w:r>
      <w:proofErr w:type="spellStart"/>
      <w:r w:rsidR="002D2BB0"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seventies</w:t>
      </w:r>
      <w:proofErr w:type="spellEnd"/>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desde un punto de vista local. </w:t>
      </w:r>
      <w:r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Libérrimo</w:t>
      </w:r>
      <w:r w:rsidR="008948F3">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 xml:space="preserve">, </w:t>
      </w:r>
      <w:r w:rsidR="008948F3" w:rsidRPr="008948F3">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por su parte,</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ha </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presentado</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Índigo</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colección en la que este particular tono azul es protagonista. </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Además, e</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patronaje de la</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s piezas </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ha sido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enfocado desde </w:t>
      </w:r>
      <w:r w:rsidR="00842115"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una visión</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inclusiva</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encajando en todo tipo de siluetas. </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Y para despedir los desfiles de la mañana, la</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firma</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proofErr w:type="spellStart"/>
      <w:r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Vevas</w:t>
      </w:r>
      <w:proofErr w:type="spellEnd"/>
      <w:r w:rsidR="008948F3">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 xml:space="preserve"> </w:t>
      </w:r>
      <w:r w:rsidR="008948F3" w:rsidRPr="008948F3">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ha</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llenado de alegría la pasarela con su cole</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c</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ción</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 xml:space="preserve">Mensajes </w:t>
      </w:r>
      <w:r w:rsidR="002D2BB0"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P</w:t>
      </w:r>
      <w:r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 xml:space="preserve">ositivos </w:t>
      </w:r>
      <w:r w:rsidR="002D2BB0"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U</w:t>
      </w:r>
      <w:r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niverso</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La dicotomía blanco y negro, la funcionalidad y la versatilidad</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definen esta </w:t>
      </w:r>
      <w:r w:rsidR="008948F3">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propuesta</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p>
    <w:p w14:paraId="31734DA0" w14:textId="77777777" w:rsidR="008948F3" w:rsidRDefault="008948F3"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p>
    <w:p w14:paraId="767B0F7D" w14:textId="4E741C4D" w:rsidR="00010074" w:rsidRPr="00D27752" w:rsidRDefault="008948F3"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Ya en el turno de tarde, </w:t>
      </w:r>
      <w:r w:rsidR="00010074" w:rsidRPr="00D27752">
        <w:rPr>
          <w:rFonts w:ascii="Barlow" w:eastAsiaTheme="minorEastAsia" w:hAnsi="Barlow" w:cstheme="minorHAnsi"/>
          <w:b/>
          <w:bCs/>
          <w:color w:val="000000" w:themeColor="text1"/>
          <w:sz w:val="22"/>
          <w:szCs w:val="22"/>
          <w:bdr w:val="none" w:sz="0" w:space="0" w:color="auto"/>
          <w:lang w:val="es-ES_tradnl" w:eastAsia="en-US"/>
          <w14:textOutline w14:w="0" w14:cap="rnd" w14:cmpd="sng" w14:algn="ctr">
            <w14:noFill/>
            <w14:prstDash w14:val="solid"/>
            <w14:bevel/>
          </w14:textOutline>
        </w:rPr>
        <w:t>Como la Trucha al Trucho</w:t>
      </w:r>
      <w:r w:rsidR="00010074" w:rsidRPr="00D27752">
        <w:rPr>
          <w:rFonts w:ascii="Barlow" w:eastAsiaTheme="minorEastAsia" w:hAnsi="Barlow" w:cstheme="minorHAnsi"/>
          <w:bCs/>
          <w:color w:val="000000" w:themeColor="text1"/>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000000" w:themeColor="text1"/>
          <w:sz w:val="22"/>
          <w:szCs w:val="22"/>
          <w:bdr w:val="none" w:sz="0" w:space="0" w:color="auto"/>
          <w:lang w:val="es-ES_tradnl" w:eastAsia="en-US"/>
          <w14:textOutline w14:w="0" w14:cap="rnd" w14:cmpd="sng" w14:algn="ctr">
            <w14:noFill/>
            <w14:prstDash w14:val="solid"/>
            <w14:bevel/>
          </w14:textOutline>
        </w:rPr>
        <w:t xml:space="preserve">ha creado una colección dirigida </w:t>
      </w:r>
      <w:proofErr w:type="gramStart"/>
      <w:r w:rsidR="002D2BB0" w:rsidRPr="00D27752">
        <w:rPr>
          <w:rFonts w:ascii="Barlow" w:eastAsiaTheme="minorEastAsia" w:hAnsi="Barlow" w:cstheme="minorHAnsi"/>
          <w:bCs/>
          <w:color w:val="000000" w:themeColor="text1"/>
          <w:sz w:val="22"/>
          <w:szCs w:val="22"/>
          <w:bdr w:val="none" w:sz="0" w:space="0" w:color="auto"/>
          <w:lang w:val="es-ES_tradnl" w:eastAsia="en-US"/>
          <w14:textOutline w14:w="0" w14:cap="rnd" w14:cmpd="sng" w14:algn="ctr">
            <w14:noFill/>
            <w14:prstDash w14:val="solid"/>
            <w14:bevel/>
          </w14:textOutline>
        </w:rPr>
        <w:t xml:space="preserve">a </w:t>
      </w:r>
      <w:r w:rsidR="00114D8A" w:rsidRPr="00D27752">
        <w:rPr>
          <w:rFonts w:ascii="Barlow" w:eastAsiaTheme="minorEastAsia" w:hAnsi="Barlow" w:cstheme="minorHAnsi"/>
          <w:bCs/>
          <w:color w:val="000000" w:themeColor="text1"/>
          <w:sz w:val="22"/>
          <w:szCs w:val="22"/>
          <w:lang w:eastAsia="en-US"/>
        </w:rPr>
        <w:t xml:space="preserve"> mujeres</w:t>
      </w:r>
      <w:proofErr w:type="gramEnd"/>
      <w:r w:rsidR="00114D8A" w:rsidRPr="00D27752">
        <w:rPr>
          <w:rFonts w:ascii="Barlow" w:eastAsiaTheme="minorEastAsia" w:hAnsi="Barlow" w:cstheme="minorHAnsi"/>
          <w:bCs/>
          <w:color w:val="000000" w:themeColor="text1"/>
          <w:sz w:val="22"/>
          <w:szCs w:val="22"/>
          <w:lang w:eastAsia="en-US"/>
        </w:rPr>
        <w:t xml:space="preserve"> activas y dinámicas, </w:t>
      </w:r>
      <w:r w:rsidR="002D2BB0" w:rsidRPr="00D27752">
        <w:rPr>
          <w:rFonts w:ascii="Barlow" w:eastAsiaTheme="minorEastAsia" w:hAnsi="Barlow" w:cstheme="minorHAnsi"/>
          <w:bCs/>
          <w:color w:val="000000" w:themeColor="text1"/>
          <w:sz w:val="22"/>
          <w:szCs w:val="22"/>
          <w:lang w:eastAsia="en-US"/>
        </w:rPr>
        <w:t>compuesta por prendas cómodas pero llenas de tendencia</w:t>
      </w:r>
      <w:r>
        <w:rPr>
          <w:rFonts w:ascii="Barlow" w:eastAsiaTheme="minorEastAsia" w:hAnsi="Barlow" w:cstheme="minorHAnsi"/>
          <w:bCs/>
          <w:color w:val="000000" w:themeColor="text1"/>
          <w:sz w:val="22"/>
          <w:szCs w:val="22"/>
          <w:lang w:eastAsia="en-US"/>
        </w:rPr>
        <w:t xml:space="preserve"> y con una original puesta en escena</w:t>
      </w:r>
      <w:r w:rsidR="00114D8A" w:rsidRPr="00D27752">
        <w:rPr>
          <w:rFonts w:ascii="Barlow" w:eastAsiaTheme="minorEastAsia" w:hAnsi="Barlow" w:cstheme="minorHAnsi"/>
          <w:bCs/>
          <w:color w:val="000000" w:themeColor="text1"/>
          <w:sz w:val="22"/>
          <w:szCs w:val="22"/>
          <w:lang w:eastAsia="en-US"/>
        </w:rPr>
        <w:t xml:space="preserve">. Los </w:t>
      </w:r>
      <w:r w:rsidR="002D2BB0" w:rsidRPr="00D27752">
        <w:rPr>
          <w:rFonts w:ascii="Barlow" w:eastAsiaTheme="minorEastAsia" w:hAnsi="Barlow" w:cstheme="minorHAnsi"/>
          <w:bCs/>
          <w:color w:val="000000" w:themeColor="text1"/>
          <w:sz w:val="22"/>
          <w:szCs w:val="22"/>
          <w:lang w:eastAsia="en-US"/>
        </w:rPr>
        <w:t xml:space="preserve">alegres </w:t>
      </w:r>
      <w:proofErr w:type="spellStart"/>
      <w:r w:rsidR="002D2BB0" w:rsidRPr="00D27752">
        <w:rPr>
          <w:rFonts w:ascii="Barlow" w:eastAsiaTheme="minorEastAsia" w:hAnsi="Barlow" w:cstheme="minorHAnsi"/>
          <w:bCs/>
          <w:i/>
          <w:color w:val="000000" w:themeColor="text1"/>
          <w:sz w:val="22"/>
          <w:szCs w:val="22"/>
          <w:lang w:eastAsia="en-US"/>
        </w:rPr>
        <w:t>prints</w:t>
      </w:r>
      <w:proofErr w:type="spellEnd"/>
      <w:r w:rsidR="002D2BB0" w:rsidRPr="00D27752">
        <w:rPr>
          <w:rFonts w:ascii="Barlow" w:eastAsiaTheme="minorEastAsia" w:hAnsi="Barlow" w:cstheme="minorHAnsi"/>
          <w:bCs/>
          <w:color w:val="000000" w:themeColor="text1"/>
          <w:sz w:val="22"/>
          <w:szCs w:val="22"/>
          <w:lang w:eastAsia="en-US"/>
        </w:rPr>
        <w:t xml:space="preserve"> de la colección son 100% creación de la firma.</w:t>
      </w:r>
      <w:r w:rsidR="00114D8A" w:rsidRPr="00D27752">
        <w:rPr>
          <w:rFonts w:ascii="Barlow" w:eastAsiaTheme="minorEastAsia" w:hAnsi="Barlow" w:cstheme="minorHAnsi"/>
          <w:bCs/>
          <w:color w:val="000000" w:themeColor="text1"/>
          <w:sz w:val="22"/>
          <w:szCs w:val="22"/>
          <w:lang w:eastAsia="en-US"/>
        </w:rPr>
        <w:t xml:space="preserve">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Palmas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ha presentado </w:t>
      </w:r>
      <w:r w:rsidR="00010074"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Acqua</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un canto a la sostenibilidad y a la protección de los mares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La colección se define por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línea clásicas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revisitadas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e introduce</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en el catálogo de la firma piezas como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bikinis y bañadores </w:t>
      </w:r>
      <w:proofErr w:type="spellStart"/>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push</w:t>
      </w:r>
      <w:proofErr w:type="spellEnd"/>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-up</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con detalles de</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engarzados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metálicos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con el anagrama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de la firma.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Elena Morales</w:t>
      </w:r>
      <w:r w:rsidR="008714A8">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 xml:space="preserve">, </w:t>
      </w:r>
      <w:r w:rsidR="008714A8" w:rsidRPr="008714A8">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por su lado,</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se ha inspirado en un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verano eterno</w:t>
      </w:r>
      <w:r w:rsidR="002D2BB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para crear una colección caracterizada por líneas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sofisticadas</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y tejidos técnicos. La corsetería</w:t>
      </w:r>
      <w:r w:rsidR="008714A8">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además, ocupa un lugar clave en la colección. </w:t>
      </w:r>
      <w:r w:rsidR="008714A8">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La firma</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proofErr w:type="spellStart"/>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Bloomers</w:t>
      </w:r>
      <w:proofErr w:type="spellEnd"/>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es una oda a su esencia y a sus orígenes</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En ella se combinan estampados de manera estratégica para destacar los patrones</w:t>
      </w:r>
      <w:r w:rsidR="008714A8">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y con l</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a sostenibilidad muy presente mediante la introducción de viscosa ecológica y licra reciclada.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La sueca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Kamilla Belmont</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ha presentado </w:t>
      </w:r>
      <w:proofErr w:type="spellStart"/>
      <w:r w:rsidR="00010074"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Spotlight</w:t>
      </w:r>
      <w:proofErr w:type="spellEnd"/>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que nos sumerge</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en un mundo de estampados y colores </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llenos de luz sobre prendas donde la comodidad es clave.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Chela Clo</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presenta dos líneas diferenciadas en la colección de baño</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una de espíritu alegre y tendencia “</w:t>
      </w:r>
      <w:proofErr w:type="spellStart"/>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youth</w:t>
      </w:r>
      <w:proofErr w:type="spellEnd"/>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y su complementaria, más sobria y de líneas sofisticadas.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La colección </w:t>
      </w:r>
      <w:r w:rsidR="00010074" w:rsidRPr="00D27752">
        <w:rPr>
          <w:rFonts w:ascii="Barlow" w:eastAsiaTheme="minorEastAsia" w:hAnsi="Barlow" w:cstheme="minorHAnsi"/>
          <w:bCs/>
          <w:i/>
          <w:color w:val="171736"/>
          <w:sz w:val="22"/>
          <w:szCs w:val="22"/>
          <w:bdr w:val="none" w:sz="0" w:space="0" w:color="auto"/>
          <w:lang w:val="es-ES_tradnl" w:eastAsia="en-US"/>
          <w14:textOutline w14:w="0" w14:cap="rnd" w14:cmpd="sng" w14:algn="ctr">
            <w14:noFill/>
            <w14:prstDash w14:val="solid"/>
            <w14:bevel/>
          </w14:textOutline>
        </w:rPr>
        <w:t>365</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de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Aurelia Gil</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rinde homenaje a la trayectoria de los 20 años que cumple la marca y </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es toda</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una declaración de intenciones</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crear una única colección al año compuesta por prendas</w:t>
      </w:r>
      <w:r w:rsidR="00D160E0"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prácticas y que combinen entre sí permitiéndonos crear </w:t>
      </w:r>
      <w:proofErr w:type="gramStart"/>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looks</w:t>
      </w:r>
      <w:proofErr w:type="gramEnd"/>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infinitos, acumular menos, y ser más sostenibles</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p>
    <w:p w14:paraId="48C38265" w14:textId="77777777" w:rsidR="00A55D97" w:rsidRDefault="00A55D97"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p>
    <w:p w14:paraId="6B2FACF0" w14:textId="00679312" w:rsidR="00010074" w:rsidRPr="00D27752" w:rsidRDefault="00A55D97" w:rsidP="00010074">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Y como cierre, desfile doble de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Miss Bikini</w:t>
      </w:r>
      <w:r>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que</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ha diseñado una colección en la que priman los detalles como las maxi cadenas de acetato, las tachuelas, los recortes románticos y los flecos.</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w:t>
      </w:r>
      <w:r w:rsidR="00010074"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Arcadio</w:t>
      </w:r>
      <w:r w:rsidR="003F182A" w:rsidRPr="00D27752">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 xml:space="preserve"> </w:t>
      </w:r>
      <w:r>
        <w:rPr>
          <w:rFonts w:ascii="Barlow" w:eastAsiaTheme="minorEastAsia" w:hAnsi="Barlow" w:cstheme="minorHAnsi"/>
          <w:b/>
          <w:bCs/>
          <w:color w:val="171736"/>
          <w:sz w:val="22"/>
          <w:szCs w:val="22"/>
          <w:bdr w:val="none" w:sz="0" w:space="0" w:color="auto"/>
          <w:lang w:val="es-ES_tradnl" w:eastAsia="en-US"/>
          <w14:textOutline w14:w="0" w14:cap="rnd" w14:cmpd="sng" w14:algn="ctr">
            <w14:noFill/>
            <w14:prstDash w14:val="solid"/>
            <w14:bevel/>
          </w14:textOutline>
        </w:rPr>
        <w:t>Domínguez</w:t>
      </w:r>
      <w:r w:rsidR="00A65F36"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responsable del cierre de la jornada y también, de la edición,</w:t>
      </w:r>
      <w:r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w:t>
      </w:r>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ha clausurado </w:t>
      </w:r>
      <w:r w:rsid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la cita</w:t>
      </w:r>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de desfiles con</w:t>
      </w:r>
      <w:r w:rsidR="00010074"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w:t>
      </w:r>
      <w:proofErr w:type="spellStart"/>
      <w:r w:rsidR="00010074" w:rsidRPr="00A65F36">
        <w:rPr>
          <w:rFonts w:ascii="Barlow" w:eastAsiaTheme="minorEastAsia" w:hAnsi="Barlow" w:cstheme="minorHAnsi"/>
          <w:i/>
          <w:color w:val="171736"/>
          <w:sz w:val="22"/>
          <w:szCs w:val="22"/>
          <w:bdr w:val="none" w:sz="0" w:space="0" w:color="auto"/>
          <w:lang w:val="es-ES_tradnl" w:eastAsia="en-US"/>
          <w14:textOutline w14:w="0" w14:cap="rnd" w14:cmpd="sng" w14:algn="ctr">
            <w14:noFill/>
            <w14:prstDash w14:val="solid"/>
            <w14:bevel/>
          </w14:textOutline>
        </w:rPr>
        <w:t>Espor</w:t>
      </w:r>
      <w:proofErr w:type="spellEnd"/>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un</w:t>
      </w:r>
      <w:r w:rsid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a colección con</w:t>
      </w:r>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estilo </w:t>
      </w:r>
      <w:r w:rsidR="003F182A" w:rsidRPr="00A65F36">
        <w:rPr>
          <w:rFonts w:ascii="Barlow" w:eastAsiaTheme="minorEastAsia" w:hAnsi="Barlow" w:cstheme="minorHAnsi"/>
          <w:i/>
          <w:color w:val="171736"/>
          <w:sz w:val="22"/>
          <w:szCs w:val="22"/>
          <w:bdr w:val="none" w:sz="0" w:space="0" w:color="auto"/>
          <w:lang w:val="es-ES_tradnl" w:eastAsia="en-US"/>
          <w14:textOutline w14:w="0" w14:cap="rnd" w14:cmpd="sng" w14:algn="ctr">
            <w14:noFill/>
            <w14:prstDash w14:val="solid"/>
            <w14:bevel/>
          </w14:textOutline>
        </w:rPr>
        <w:t>casual</w:t>
      </w:r>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w:t>
      </w:r>
      <w:r w:rsid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y</w:t>
      </w:r>
      <w:r w:rsidR="003F182A"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 </w:t>
      </w:r>
      <w:r w:rsidR="00010074" w:rsidRPr="00A65F36">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 xml:space="preserve">acento canario. </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El blanco y todas sus tonalidades son el hilo conductor</w:t>
      </w:r>
      <w:r w:rsidR="003F182A"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de la colección,</w:t>
      </w:r>
      <w:r w:rsidR="00010074"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 que mezcla crochet artesanal, algodón, satén, lycra y tul. </w:t>
      </w:r>
    </w:p>
    <w:p w14:paraId="44597BF3" w14:textId="77777777" w:rsidR="00B00D39" w:rsidRPr="00D27752" w:rsidRDefault="00B00D39" w:rsidP="00B00D39">
      <w:pPr>
        <w:pStyle w:val="Cuerpo"/>
        <w:spacing w:line="276" w:lineRule="auto"/>
        <w:jc w:val="both"/>
        <w:rPr>
          <w:rStyle w:val="Ninguno"/>
          <w:sz w:val="22"/>
          <w:szCs w:val="22"/>
          <w:shd w:val="clear" w:color="auto" w:fill="FFFFFF"/>
        </w:rPr>
      </w:pPr>
    </w:p>
    <w:p w14:paraId="76D76CDB" w14:textId="77777777" w:rsidR="00B00D39" w:rsidRPr="00D27752"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Sala de prensa virtual. </w:t>
      </w:r>
      <w:r w:rsidRPr="00D27752">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www.grancanariaswimweek.com</w:t>
      </w:r>
      <w:r w:rsidRPr="00D27752">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p>
    <w:p w14:paraId="41780B10" w14:textId="77777777" w:rsidR="00B00D39" w:rsidRPr="00D27752"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r w:rsidRPr="00D27752">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Instagram @GranCanariasSwimWeekByMC</w:t>
      </w:r>
    </w:p>
    <w:p w14:paraId="354D483E" w14:textId="77777777" w:rsidR="00B00D39" w:rsidRPr="00D27752"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r w:rsidRPr="00D27752">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Twitter @GCSwimWeek</w:t>
      </w:r>
    </w:p>
    <w:p w14:paraId="70D94DC9" w14:textId="77777777" w:rsidR="00B00D39" w:rsidRPr="00D27752"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pPr>
      <w:proofErr w:type="spellStart"/>
      <w:r w:rsidRPr="00D27752">
        <w:rPr>
          <w:rFonts w:ascii="Barlow" w:eastAsiaTheme="minorEastAsia" w:hAnsi="Barlow" w:cstheme="minorHAnsi"/>
          <w:bCs/>
          <w:color w:val="171736"/>
          <w:sz w:val="22"/>
          <w:szCs w:val="22"/>
          <w:bdr w:val="none" w:sz="0" w:space="0" w:color="auto"/>
          <w:lang w:val="en-US" w:eastAsia="en-US"/>
          <w14:textOutline w14:w="0" w14:cap="rnd" w14:cmpd="sng" w14:algn="ctr">
            <w14:noFill/>
            <w14:prstDash w14:val="solid"/>
            <w14:bevel/>
          </w14:textOutline>
        </w:rPr>
        <w:t>Facebook@GranCanariaSwimWeekbyMC</w:t>
      </w:r>
      <w:proofErr w:type="spellEnd"/>
    </w:p>
    <w:p w14:paraId="2C20FF33" w14:textId="576F06E4" w:rsidR="000037E6" w:rsidRPr="00D27752" w:rsidRDefault="00B00D39" w:rsidP="00B00D39">
      <w:pPr>
        <w:pStyle w:val="Cuerpo"/>
        <w:spacing w:line="276" w:lineRule="auto"/>
        <w:jc w:val="both"/>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pP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Hashtag</w:t>
      </w:r>
      <w:r w:rsidRPr="00D27752">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r w:rsidRPr="00D27752">
        <w:rPr>
          <w:rFonts w:ascii="Barlow" w:eastAsiaTheme="minorEastAsia" w:hAnsi="Barlow" w:cstheme="minorHAnsi"/>
          <w:bCs/>
          <w:color w:val="171736"/>
          <w:sz w:val="22"/>
          <w:szCs w:val="22"/>
          <w:bdr w:val="none" w:sz="0" w:space="0" w:color="auto"/>
          <w:lang w:val="es-ES_tradnl" w:eastAsia="en-US"/>
          <w14:textOutline w14:w="0" w14:cap="rnd" w14:cmpd="sng" w14:algn="ctr">
            <w14:noFill/>
            <w14:prstDash w14:val="solid"/>
            <w14:bevel/>
          </w14:textOutline>
        </w:rPr>
        <w:t xml:space="preserve">oficial </w:t>
      </w:r>
      <w:r w:rsidRPr="00D27752">
        <w:rPr>
          <w:rFonts w:ascii="Barlow" w:eastAsiaTheme="minorEastAsia" w:hAnsi="Barlow" w:cstheme="minorHAnsi"/>
          <w:color w:val="171736"/>
          <w:sz w:val="22"/>
          <w:szCs w:val="22"/>
          <w:bdr w:val="none" w:sz="0" w:space="0" w:color="auto"/>
          <w:lang w:val="es-ES_tradnl" w:eastAsia="en-US"/>
          <w14:textOutline w14:w="0" w14:cap="rnd" w14:cmpd="sng" w14:algn="ctr">
            <w14:noFill/>
            <w14:prstDash w14:val="solid"/>
            <w14:bevel/>
          </w14:textOutline>
        </w:rPr>
        <w:t>#GranCanariaSwimWeekbyMC</w:t>
      </w:r>
      <w:r w:rsidRPr="00D27752">
        <w:rPr>
          <w:rFonts w:ascii="Barlow" w:eastAsiaTheme="minorEastAsia" w:hAnsi="Barlow" w:cstheme="minorHAnsi"/>
          <w:bCs/>
          <w:color w:val="171736"/>
          <w:sz w:val="22"/>
          <w:szCs w:val="22"/>
          <w:bdr w:val="none" w:sz="0" w:space="0" w:color="auto"/>
          <w:lang w:eastAsia="en-US"/>
          <w14:textOutline w14:w="0" w14:cap="rnd" w14:cmpd="sng" w14:algn="ctr">
            <w14:noFill/>
            <w14:prstDash w14:val="solid"/>
            <w14:bevel/>
          </w14:textOutline>
        </w:rPr>
        <w:t> </w:t>
      </w:r>
    </w:p>
    <w:p w14:paraId="08EB14B5" w14:textId="77777777" w:rsidR="000037E6" w:rsidRDefault="000037E6" w:rsidP="000037E6">
      <w:pPr>
        <w:jc w:val="both"/>
        <w:rPr>
          <w:rFonts w:ascii="Barlow" w:hAnsi="Barlow"/>
          <w:b/>
          <w:bCs/>
          <w:sz w:val="22"/>
          <w:szCs w:val="22"/>
        </w:rPr>
      </w:pPr>
    </w:p>
    <w:p w14:paraId="669B4BF7" w14:textId="77777777" w:rsidR="004B53BC" w:rsidRDefault="004B53BC" w:rsidP="000037E6">
      <w:pPr>
        <w:rPr>
          <w:rFonts w:ascii="Barlow" w:hAnsi="Barlow" w:cstheme="minorHAnsi"/>
          <w:b/>
          <w:bCs/>
          <w:color w:val="171736"/>
          <w:sz w:val="15"/>
          <w:szCs w:val="15"/>
          <w:lang w:val="es-ES_tradnl"/>
        </w:rPr>
      </w:pPr>
    </w:p>
    <w:p w14:paraId="3D861AAD" w14:textId="0AF1501E" w:rsidR="000037E6" w:rsidRPr="00F90116" w:rsidRDefault="000037E6" w:rsidP="000037E6">
      <w:pPr>
        <w:rPr>
          <w:rFonts w:ascii="Barlow" w:hAnsi="Barlow" w:cstheme="minorHAnsi"/>
          <w:bCs/>
          <w:color w:val="171736"/>
          <w:sz w:val="15"/>
          <w:szCs w:val="15"/>
          <w:lang w:val="es-ES_tradnl"/>
        </w:rPr>
      </w:pPr>
      <w:r w:rsidRPr="00F90116">
        <w:rPr>
          <w:rFonts w:ascii="Barlow" w:hAnsi="Barlow" w:cstheme="minorHAnsi"/>
          <w:b/>
          <w:bCs/>
          <w:color w:val="171736"/>
          <w:sz w:val="15"/>
          <w:szCs w:val="15"/>
          <w:lang w:val="es-ES_tradnl"/>
        </w:rPr>
        <w:t>Gran Canaria Moda Cálida</w:t>
      </w:r>
      <w:r w:rsidRPr="00F90116">
        <w:rPr>
          <w:rFonts w:ascii="Barlow" w:hAnsi="Barlow" w:cstheme="minorHAnsi"/>
          <w:bCs/>
          <w:color w:val="171736"/>
          <w:sz w:val="15"/>
          <w:szCs w:val="15"/>
          <w:lang w:val="es-ES_tradnl"/>
        </w:rPr>
        <w:t>  </w:t>
      </w:r>
      <w:r w:rsidRPr="00F90116">
        <w:rPr>
          <w:rFonts w:ascii="Barlow" w:hAnsi="Barlow" w:cstheme="minorHAnsi"/>
          <w:bCs/>
          <w:color w:val="171736"/>
          <w:sz w:val="15"/>
          <w:szCs w:val="15"/>
          <w:lang w:val="es-ES_tradnl"/>
        </w:rPr>
        <w:b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r w:rsidRPr="00F90116">
        <w:rPr>
          <w:rFonts w:ascii="Barlow" w:hAnsi="Barlow" w:cstheme="minorHAnsi"/>
          <w:bCs/>
          <w:color w:val="171736"/>
          <w:sz w:val="15"/>
          <w:szCs w:val="15"/>
          <w:lang w:val="es-ES_tradnl"/>
        </w:rPr>
        <w:br/>
      </w:r>
      <w:r w:rsidRPr="00F90116">
        <w:rPr>
          <w:rFonts w:ascii="Barlow" w:hAnsi="Barlow" w:cstheme="minorHAnsi"/>
          <w:b/>
          <w:bCs/>
          <w:color w:val="171736"/>
          <w:sz w:val="15"/>
          <w:szCs w:val="15"/>
          <w:lang w:val="es-ES_tradnl"/>
        </w:rPr>
        <w:br/>
        <w:t>IFEMA MADRID</w:t>
      </w:r>
      <w:r w:rsidRPr="00F90116">
        <w:rPr>
          <w:rFonts w:ascii="Barlow" w:hAnsi="Barlow" w:cstheme="minorHAnsi"/>
          <w:bCs/>
          <w:color w:val="171736"/>
          <w:sz w:val="15"/>
          <w:szCs w:val="15"/>
          <w:lang w:val="es-ES_tradnl"/>
        </w:rPr>
        <w:br/>
        <w:t>IFEMA MADRID es el primer operador ferial de España, y uno de los más importantes de Europa. Con cerca de 900 eventos celebrados anualmente en sus recintos, su calendario anual incluye cerca de una decena de ferias líderes en sus respectivos sectores relacionados con la moda y </w:t>
      </w:r>
      <w:proofErr w:type="spellStart"/>
      <w:r w:rsidRPr="00F90116">
        <w:rPr>
          <w:rFonts w:ascii="Barlow" w:hAnsi="Barlow" w:cstheme="minorHAnsi"/>
          <w:bCs/>
          <w:color w:val="171736"/>
          <w:sz w:val="15"/>
          <w:szCs w:val="15"/>
          <w:lang w:val="es-ES_tradnl"/>
        </w:rPr>
        <w:t>lifestyle</w:t>
      </w:r>
      <w:proofErr w:type="spellEnd"/>
      <w:r w:rsidRPr="00F90116">
        <w:rPr>
          <w:rFonts w:ascii="Barlow" w:hAnsi="Barlow" w:cstheme="minorHAnsi"/>
          <w:bCs/>
          <w:color w:val="171736"/>
          <w:sz w:val="15"/>
          <w:szCs w:val="15"/>
          <w:lang w:val="es-ES_tradnl"/>
        </w:rPr>
        <w:t>, entre las que se encuentra Mercedes-Benz Fashion Week Madrid, la gran pasarela de la moda española y el mejor exponente del diseño español en el mundo.</w:t>
      </w:r>
    </w:p>
    <w:p w14:paraId="5CBA3E28" w14:textId="77777777" w:rsidR="000037E6" w:rsidRDefault="000037E6" w:rsidP="000037E6">
      <w:pPr>
        <w:spacing w:line="360" w:lineRule="auto"/>
        <w:jc w:val="both"/>
        <w:rPr>
          <w:color w:val="171736"/>
          <w:sz w:val="16"/>
          <w:szCs w:val="16"/>
        </w:rPr>
      </w:pPr>
    </w:p>
    <w:p w14:paraId="6FEF602A" w14:textId="77777777" w:rsidR="000037E6" w:rsidRPr="00997C52" w:rsidRDefault="000037E6" w:rsidP="000037E6">
      <w:pPr>
        <w:jc w:val="both"/>
        <w:rPr>
          <w:rFonts w:ascii="Barlow" w:hAnsi="Barlow"/>
        </w:rPr>
      </w:pPr>
    </w:p>
    <w:p w14:paraId="4D493114" w14:textId="77777777" w:rsidR="000037E6" w:rsidRPr="00997C52" w:rsidRDefault="000037E6" w:rsidP="000037E6">
      <w:pPr>
        <w:jc w:val="both"/>
        <w:rPr>
          <w:rFonts w:ascii="Barlow" w:hAnsi="Barlow"/>
        </w:rPr>
      </w:pPr>
    </w:p>
    <w:p w14:paraId="0BECB5FE" w14:textId="77777777" w:rsidR="000037E6" w:rsidRPr="009D5D08" w:rsidRDefault="000037E6" w:rsidP="000037E6">
      <w:pPr>
        <w:spacing w:line="276" w:lineRule="auto"/>
        <w:ind w:left="284" w:right="276"/>
        <w:jc w:val="both"/>
        <w:rPr>
          <w:rFonts w:ascii="Arial" w:hAnsi="Arial" w:cs="Arial"/>
          <w:color w:val="171736"/>
          <w:sz w:val="20"/>
          <w:szCs w:val="20"/>
        </w:rPr>
      </w:pPr>
    </w:p>
    <w:p w14:paraId="6B51211E" w14:textId="77777777" w:rsidR="00C05B03" w:rsidRPr="00014247" w:rsidRDefault="00C05B03" w:rsidP="00014247"/>
    <w:sectPr w:rsidR="00C05B03" w:rsidRPr="00014247" w:rsidSect="00F211E4">
      <w:headerReference w:type="default" r:id="rId7"/>
      <w:footerReference w:type="default" r:id="rId8"/>
      <w:headerReference w:type="first" r:id="rId9"/>
      <w:footerReference w:type="first" r:id="rId10"/>
      <w:pgSz w:w="11906" w:h="16838"/>
      <w:pgMar w:top="306" w:right="1701" w:bottom="1418"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1676A" w14:textId="77777777" w:rsidR="000D0B0A" w:rsidRDefault="000D0B0A" w:rsidP="00F211E4">
      <w:r>
        <w:separator/>
      </w:r>
    </w:p>
  </w:endnote>
  <w:endnote w:type="continuationSeparator" w:id="0">
    <w:p w14:paraId="77D60F86" w14:textId="77777777" w:rsidR="000D0B0A" w:rsidRDefault="000D0B0A" w:rsidP="00F2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ヒラギノ角ゴ Pro W3">
    <w:altName w:val="MS Mincho"/>
    <w:charset w:val="80"/>
    <w:family w:val="auto"/>
    <w:pitch w:val="variable"/>
    <w:sig w:usb0="01000000" w:usb1="00000000" w:usb2="07040001" w:usb3="00000000" w:csb0="00020000" w:csb1="00000000"/>
  </w:font>
  <w:font w:name="Barlow">
    <w:altName w:val="Barlow"/>
    <w:panose1 w:val="00000500000000000000"/>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DB81" w14:textId="09E62509" w:rsidR="00F211E4" w:rsidRDefault="00F211E4" w:rsidP="00F211E4">
    <w:pPr>
      <w:pStyle w:val="Piedepgina"/>
      <w:ind w:hanging="1701"/>
    </w:pPr>
    <w:r>
      <w:rPr>
        <w:noProof/>
      </w:rPr>
      <w:drawing>
        <wp:inline distT="0" distB="0" distL="0" distR="0" wp14:anchorId="5D2782FD" wp14:editId="2AA6713B">
          <wp:extent cx="7564755" cy="3101550"/>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7604638" cy="311790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F116C" w14:textId="2CA2A4CB" w:rsidR="00F211E4" w:rsidRDefault="00F211E4" w:rsidP="00F211E4">
    <w:pPr>
      <w:pStyle w:val="Piedepgina"/>
      <w:ind w:hanging="1701"/>
    </w:pPr>
    <w:r>
      <w:rPr>
        <w:noProof/>
      </w:rPr>
      <w:drawing>
        <wp:inline distT="0" distB="0" distL="0" distR="0" wp14:anchorId="7698BF5B" wp14:editId="50EB89A0">
          <wp:extent cx="7560365" cy="30997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612490" cy="312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94CA6" w14:textId="77777777" w:rsidR="000D0B0A" w:rsidRDefault="000D0B0A" w:rsidP="00F211E4">
      <w:r>
        <w:separator/>
      </w:r>
    </w:p>
  </w:footnote>
  <w:footnote w:type="continuationSeparator" w:id="0">
    <w:p w14:paraId="18768DAB" w14:textId="77777777" w:rsidR="000D0B0A" w:rsidRDefault="000D0B0A" w:rsidP="00F21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6C52A" w14:textId="06BBC2EA" w:rsidR="00F211E4" w:rsidRDefault="00F211E4" w:rsidP="004E54FC">
    <w:pPr>
      <w:pStyle w:val="Encabezado"/>
      <w:ind w:hanging="1701"/>
    </w:pPr>
    <w:r>
      <w:rPr>
        <w:noProof/>
      </w:rPr>
      <w:drawing>
        <wp:inline distT="0" distB="0" distL="0" distR="0" wp14:anchorId="387B68B6" wp14:editId="33E4F636">
          <wp:extent cx="7565378" cy="1369333"/>
          <wp:effectExtent l="0" t="0" r="444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565378" cy="136933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3A4E" w14:textId="2470E9BF" w:rsidR="00F211E4" w:rsidRDefault="00F211E4" w:rsidP="00F211E4">
    <w:pPr>
      <w:pStyle w:val="Encabezado"/>
      <w:ind w:hanging="1701"/>
    </w:pPr>
    <w:r>
      <w:rPr>
        <w:noProof/>
      </w:rPr>
      <w:drawing>
        <wp:inline distT="0" distB="0" distL="0" distR="0" wp14:anchorId="712ED83B" wp14:editId="0ACBC33F">
          <wp:extent cx="7672306" cy="138868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672306" cy="1388687"/>
                  </a:xfrm>
                  <a:prstGeom prst="rect">
                    <a:avLst/>
                  </a:prstGeom>
                </pic:spPr>
              </pic:pic>
            </a:graphicData>
          </a:graphic>
        </wp:inline>
      </w:drawing>
    </w:r>
  </w:p>
  <w:p w14:paraId="1AC4117E" w14:textId="500E2D31" w:rsidR="00F211E4" w:rsidRDefault="00F211E4" w:rsidP="00F211E4">
    <w:pPr>
      <w:pStyle w:val="Encabezado"/>
      <w:ind w:hanging="1701"/>
    </w:pPr>
  </w:p>
  <w:p w14:paraId="4AE8847F" w14:textId="77777777" w:rsidR="00F211E4" w:rsidRDefault="00F211E4" w:rsidP="00F211E4">
    <w:pPr>
      <w:pStyle w:val="Encabezado"/>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01C230FD"/>
    <w:multiLevelType w:val="multilevel"/>
    <w:tmpl w:val="3574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672E2"/>
    <w:multiLevelType w:val="hybridMultilevel"/>
    <w:tmpl w:val="440CCE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5513032"/>
    <w:multiLevelType w:val="multilevel"/>
    <w:tmpl w:val="7280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63E08"/>
    <w:multiLevelType w:val="multilevel"/>
    <w:tmpl w:val="E136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4174F"/>
    <w:multiLevelType w:val="hybridMultilevel"/>
    <w:tmpl w:val="E5D0116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9546977"/>
    <w:multiLevelType w:val="hybridMultilevel"/>
    <w:tmpl w:val="14B84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AE7FD1"/>
    <w:multiLevelType w:val="multilevel"/>
    <w:tmpl w:val="6CF8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B26C3"/>
    <w:multiLevelType w:val="hybridMultilevel"/>
    <w:tmpl w:val="52086B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4FC0ED6"/>
    <w:multiLevelType w:val="multilevel"/>
    <w:tmpl w:val="AAAC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2312C"/>
    <w:multiLevelType w:val="multilevel"/>
    <w:tmpl w:val="4816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448B7"/>
    <w:multiLevelType w:val="multilevel"/>
    <w:tmpl w:val="C75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D41E4"/>
    <w:multiLevelType w:val="multilevel"/>
    <w:tmpl w:val="005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53809"/>
    <w:multiLevelType w:val="multilevel"/>
    <w:tmpl w:val="D2CA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5F3EBD"/>
    <w:multiLevelType w:val="multilevel"/>
    <w:tmpl w:val="1A5A4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C163C"/>
    <w:multiLevelType w:val="multilevel"/>
    <w:tmpl w:val="4588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4C1CBA"/>
    <w:multiLevelType w:val="multilevel"/>
    <w:tmpl w:val="895A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FA3126"/>
    <w:multiLevelType w:val="multilevel"/>
    <w:tmpl w:val="70C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BB659E"/>
    <w:multiLevelType w:val="multilevel"/>
    <w:tmpl w:val="5268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55301A"/>
    <w:multiLevelType w:val="hybridMultilevel"/>
    <w:tmpl w:val="DD689134"/>
    <w:numStyleLink w:val="Estiloimportado1"/>
  </w:abstractNum>
  <w:abstractNum w:abstractNumId="20" w15:restartNumberingAfterBreak="0">
    <w:nsid w:val="5E442FF7"/>
    <w:multiLevelType w:val="multilevel"/>
    <w:tmpl w:val="9122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CB4CC0"/>
    <w:multiLevelType w:val="multilevel"/>
    <w:tmpl w:val="418C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C80B84"/>
    <w:multiLevelType w:val="multilevel"/>
    <w:tmpl w:val="FBE6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6740AE"/>
    <w:multiLevelType w:val="hybridMultilevel"/>
    <w:tmpl w:val="115A1B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AB328CF"/>
    <w:multiLevelType w:val="multilevel"/>
    <w:tmpl w:val="9ADE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E25AA5"/>
    <w:multiLevelType w:val="multilevel"/>
    <w:tmpl w:val="68A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C23F7"/>
    <w:multiLevelType w:val="hybridMultilevel"/>
    <w:tmpl w:val="DD689134"/>
    <w:styleLink w:val="Estiloimportado1"/>
    <w:lvl w:ilvl="0" w:tplc="1E76ED18">
      <w:start w:val="1"/>
      <w:numFmt w:val="bullet"/>
      <w:lvlText w:val="·"/>
      <w:lvlJc w:val="left"/>
      <w:pPr>
        <w:tabs>
          <w:tab w:val="left" w:pos="720"/>
        </w:tabs>
        <w:ind w:left="14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47ECD66">
      <w:start w:val="1"/>
      <w:numFmt w:val="bullet"/>
      <w:lvlText w:val="o"/>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0ED10E">
      <w:start w:val="1"/>
      <w:numFmt w:val="bullet"/>
      <w:lvlText w:val="▪"/>
      <w:lvlJc w:val="left"/>
      <w:pPr>
        <w:tabs>
          <w:tab w:val="left" w:pos="720"/>
        </w:tabs>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3380F46">
      <w:start w:val="1"/>
      <w:numFmt w:val="bullet"/>
      <w:lvlText w:val="▪"/>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D169DDE">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094F47C">
      <w:start w:val="1"/>
      <w:numFmt w:val="bullet"/>
      <w:lvlText w:val="▪"/>
      <w:lvlJc w:val="left"/>
      <w:pPr>
        <w:tabs>
          <w:tab w:val="left" w:pos="720"/>
        </w:tabs>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AA3C8">
      <w:start w:val="1"/>
      <w:numFmt w:val="bullet"/>
      <w:lvlText w:val="▪"/>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7A6236E">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E7637F4">
      <w:start w:val="1"/>
      <w:numFmt w:val="bullet"/>
      <w:lvlText w:val="▪"/>
      <w:lvlJc w:val="left"/>
      <w:pPr>
        <w:tabs>
          <w:tab w:val="left" w:pos="720"/>
        </w:tabs>
        <w:ind w:left="71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16cid:durableId="1093011889">
    <w:abstractNumId w:val="22"/>
  </w:num>
  <w:num w:numId="2" w16cid:durableId="1776484843">
    <w:abstractNumId w:val="26"/>
  </w:num>
  <w:num w:numId="3" w16cid:durableId="1387297968">
    <w:abstractNumId w:val="19"/>
  </w:num>
  <w:num w:numId="4" w16cid:durableId="1110049462">
    <w:abstractNumId w:val="0"/>
  </w:num>
  <w:num w:numId="5" w16cid:durableId="646514190">
    <w:abstractNumId w:val="6"/>
  </w:num>
  <w:num w:numId="6" w16cid:durableId="1271821242">
    <w:abstractNumId w:val="8"/>
  </w:num>
  <w:num w:numId="7" w16cid:durableId="1486239625">
    <w:abstractNumId w:val="10"/>
  </w:num>
  <w:num w:numId="8" w16cid:durableId="1634631300">
    <w:abstractNumId w:val="13"/>
  </w:num>
  <w:num w:numId="9" w16cid:durableId="1420713499">
    <w:abstractNumId w:val="3"/>
  </w:num>
  <w:num w:numId="10" w16cid:durableId="2006082432">
    <w:abstractNumId w:val="23"/>
  </w:num>
  <w:num w:numId="11" w16cid:durableId="49767062">
    <w:abstractNumId w:val="17"/>
  </w:num>
  <w:num w:numId="12" w16cid:durableId="1995647977">
    <w:abstractNumId w:val="24"/>
  </w:num>
  <w:num w:numId="13" w16cid:durableId="623580189">
    <w:abstractNumId w:val="1"/>
  </w:num>
  <w:num w:numId="14" w16cid:durableId="279265808">
    <w:abstractNumId w:val="15"/>
  </w:num>
  <w:num w:numId="15" w16cid:durableId="1162309725">
    <w:abstractNumId w:val="16"/>
  </w:num>
  <w:num w:numId="16" w16cid:durableId="389692215">
    <w:abstractNumId w:val="7"/>
  </w:num>
  <w:num w:numId="17" w16cid:durableId="595864041">
    <w:abstractNumId w:val="2"/>
  </w:num>
  <w:num w:numId="18" w16cid:durableId="1466583733">
    <w:abstractNumId w:val="4"/>
  </w:num>
  <w:num w:numId="19" w16cid:durableId="499467625">
    <w:abstractNumId w:val="9"/>
  </w:num>
  <w:num w:numId="20" w16cid:durableId="96290486">
    <w:abstractNumId w:val="25"/>
  </w:num>
  <w:num w:numId="21" w16cid:durableId="441845444">
    <w:abstractNumId w:val="18"/>
  </w:num>
  <w:num w:numId="22" w16cid:durableId="695547434">
    <w:abstractNumId w:val="12"/>
  </w:num>
  <w:num w:numId="23" w16cid:durableId="145320936">
    <w:abstractNumId w:val="14"/>
  </w:num>
  <w:num w:numId="24" w16cid:durableId="1759599853">
    <w:abstractNumId w:val="21"/>
  </w:num>
  <w:num w:numId="25" w16cid:durableId="9189524">
    <w:abstractNumId w:val="20"/>
  </w:num>
  <w:num w:numId="26" w16cid:durableId="1487893404">
    <w:abstractNumId w:val="11"/>
  </w:num>
  <w:num w:numId="27" w16cid:durableId="17174626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E4"/>
    <w:rsid w:val="000037E6"/>
    <w:rsid w:val="00005DE3"/>
    <w:rsid w:val="00010074"/>
    <w:rsid w:val="00013033"/>
    <w:rsid w:val="00014247"/>
    <w:rsid w:val="00021392"/>
    <w:rsid w:val="0003383B"/>
    <w:rsid w:val="000444B9"/>
    <w:rsid w:val="00047739"/>
    <w:rsid w:val="000C0145"/>
    <w:rsid w:val="000C544C"/>
    <w:rsid w:val="000C6049"/>
    <w:rsid w:val="000C7424"/>
    <w:rsid w:val="000D0B0A"/>
    <w:rsid w:val="000F35D4"/>
    <w:rsid w:val="00114309"/>
    <w:rsid w:val="00114D8A"/>
    <w:rsid w:val="00115B7F"/>
    <w:rsid w:val="00167E06"/>
    <w:rsid w:val="00176912"/>
    <w:rsid w:val="001B3767"/>
    <w:rsid w:val="0020630E"/>
    <w:rsid w:val="00216588"/>
    <w:rsid w:val="0027423A"/>
    <w:rsid w:val="002D2BB0"/>
    <w:rsid w:val="002F52C8"/>
    <w:rsid w:val="003357FF"/>
    <w:rsid w:val="003437B7"/>
    <w:rsid w:val="00352C7C"/>
    <w:rsid w:val="003548B6"/>
    <w:rsid w:val="0037247C"/>
    <w:rsid w:val="003F182A"/>
    <w:rsid w:val="003F368C"/>
    <w:rsid w:val="00453A72"/>
    <w:rsid w:val="00466287"/>
    <w:rsid w:val="004B53BC"/>
    <w:rsid w:val="004B5759"/>
    <w:rsid w:val="004E54FC"/>
    <w:rsid w:val="005E3A17"/>
    <w:rsid w:val="006538A6"/>
    <w:rsid w:val="006602BC"/>
    <w:rsid w:val="00663590"/>
    <w:rsid w:val="00686C4E"/>
    <w:rsid w:val="00705318"/>
    <w:rsid w:val="00717562"/>
    <w:rsid w:val="00727170"/>
    <w:rsid w:val="007C58A7"/>
    <w:rsid w:val="00801212"/>
    <w:rsid w:val="00831AFA"/>
    <w:rsid w:val="00842115"/>
    <w:rsid w:val="008714A8"/>
    <w:rsid w:val="008948F3"/>
    <w:rsid w:val="008A589B"/>
    <w:rsid w:val="008F6ADD"/>
    <w:rsid w:val="0096416D"/>
    <w:rsid w:val="00965773"/>
    <w:rsid w:val="00996258"/>
    <w:rsid w:val="00A142E3"/>
    <w:rsid w:val="00A21FE0"/>
    <w:rsid w:val="00A3064C"/>
    <w:rsid w:val="00A55D97"/>
    <w:rsid w:val="00A65F36"/>
    <w:rsid w:val="00A75D12"/>
    <w:rsid w:val="00A808A1"/>
    <w:rsid w:val="00B00D39"/>
    <w:rsid w:val="00B36384"/>
    <w:rsid w:val="00B87E68"/>
    <w:rsid w:val="00C05B03"/>
    <w:rsid w:val="00C13BE4"/>
    <w:rsid w:val="00CC072B"/>
    <w:rsid w:val="00CC42C0"/>
    <w:rsid w:val="00CE500F"/>
    <w:rsid w:val="00D05D43"/>
    <w:rsid w:val="00D160E0"/>
    <w:rsid w:val="00D27752"/>
    <w:rsid w:val="00D67C58"/>
    <w:rsid w:val="00EA0565"/>
    <w:rsid w:val="00EB1B3F"/>
    <w:rsid w:val="00EC23EF"/>
    <w:rsid w:val="00F211E4"/>
    <w:rsid w:val="00F7655B"/>
    <w:rsid w:val="00F90116"/>
    <w:rsid w:val="00FF73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2A5E"/>
  <w15:chartTrackingRefBased/>
  <w15:docId w15:val="{7B78F598-B50A-4842-A6FA-4B20CFB1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247"/>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11E4"/>
    <w:pPr>
      <w:tabs>
        <w:tab w:val="center" w:pos="4252"/>
        <w:tab w:val="right" w:pos="8504"/>
      </w:tabs>
    </w:pPr>
  </w:style>
  <w:style w:type="character" w:customStyle="1" w:styleId="EncabezadoCar">
    <w:name w:val="Encabezado Car"/>
    <w:basedOn w:val="Fuentedeprrafopredeter"/>
    <w:link w:val="Encabezado"/>
    <w:uiPriority w:val="99"/>
    <w:rsid w:val="00F211E4"/>
  </w:style>
  <w:style w:type="paragraph" w:styleId="Piedepgina">
    <w:name w:val="footer"/>
    <w:basedOn w:val="Normal"/>
    <w:link w:val="PiedepginaCar"/>
    <w:uiPriority w:val="99"/>
    <w:unhideWhenUsed/>
    <w:rsid w:val="00F211E4"/>
    <w:pPr>
      <w:tabs>
        <w:tab w:val="center" w:pos="4252"/>
        <w:tab w:val="right" w:pos="8504"/>
      </w:tabs>
    </w:pPr>
  </w:style>
  <w:style w:type="character" w:customStyle="1" w:styleId="PiedepginaCar">
    <w:name w:val="Pie de página Car"/>
    <w:basedOn w:val="Fuentedeprrafopredeter"/>
    <w:link w:val="Piedepgina"/>
    <w:uiPriority w:val="99"/>
    <w:rsid w:val="00F211E4"/>
  </w:style>
  <w:style w:type="paragraph" w:styleId="NormalWeb">
    <w:name w:val="Normal (Web)"/>
    <w:basedOn w:val="Normal"/>
    <w:uiPriority w:val="99"/>
    <w:unhideWhenUsed/>
    <w:rsid w:val="00014247"/>
    <w:pPr>
      <w:spacing w:before="100" w:beforeAutospacing="1" w:after="100" w:afterAutospacing="1"/>
    </w:pPr>
    <w:rPr>
      <w:rFonts w:ascii="Calibri" w:eastAsiaTheme="minorHAnsi" w:hAnsi="Calibri" w:cs="Calibri"/>
      <w:sz w:val="22"/>
      <w:szCs w:val="22"/>
      <w:lang w:eastAsia="es-ES"/>
    </w:rPr>
  </w:style>
  <w:style w:type="paragraph" w:customStyle="1" w:styleId="Cuerpo">
    <w:name w:val="Cuerpo"/>
    <w:rsid w:val="003357FF"/>
    <w:pPr>
      <w:pBdr>
        <w:top w:val="nil"/>
        <w:left w:val="nil"/>
        <w:bottom w:val="nil"/>
        <w:right w:val="nil"/>
        <w:between w:val="nil"/>
        <w:bar w:val="nil"/>
      </w:pBdr>
    </w:pPr>
    <w:rPr>
      <w:rFonts w:ascii="Calibri" w:eastAsia="Arial Unicode MS" w:hAnsi="Calibri" w:cs="Arial Unicode MS"/>
      <w:color w:val="000000"/>
      <w:u w:color="000000"/>
      <w:bdr w:val="nil"/>
      <w:lang w:eastAsia="es-ES_tradnl"/>
      <w14:textOutline w14:w="0" w14:cap="flat" w14:cmpd="sng" w14:algn="ctr">
        <w14:noFill/>
        <w14:prstDash w14:val="solid"/>
        <w14:bevel/>
      </w14:textOutline>
    </w:rPr>
  </w:style>
  <w:style w:type="character" w:customStyle="1" w:styleId="Ninguno">
    <w:name w:val="Ninguno"/>
    <w:rsid w:val="003357FF"/>
  </w:style>
  <w:style w:type="numbering" w:customStyle="1" w:styleId="Estiloimportado1">
    <w:name w:val="Estilo importado 1"/>
    <w:rsid w:val="003357FF"/>
    <w:pPr>
      <w:numPr>
        <w:numId w:val="2"/>
      </w:numPr>
    </w:pPr>
  </w:style>
  <w:style w:type="character" w:styleId="Hipervnculo">
    <w:name w:val="Hyperlink"/>
    <w:basedOn w:val="Fuentedeprrafopredeter"/>
    <w:uiPriority w:val="99"/>
    <w:unhideWhenUsed/>
    <w:rsid w:val="000037E6"/>
    <w:rPr>
      <w:color w:val="0563C1" w:themeColor="hyperlink"/>
      <w:u w:val="single"/>
    </w:rPr>
  </w:style>
  <w:style w:type="paragraph" w:styleId="Prrafodelista">
    <w:name w:val="List Paragraph"/>
    <w:basedOn w:val="Normal"/>
    <w:uiPriority w:val="34"/>
    <w:qFormat/>
    <w:rsid w:val="000037E6"/>
    <w:pPr>
      <w:ind w:left="720"/>
      <w:contextualSpacing/>
    </w:pPr>
    <w:rPr>
      <w:rFonts w:ascii="Times New Roman" w:eastAsia="ヒラギノ角ゴ Pro W3" w:hAnsi="Times New Roman" w:cs="Times New Roman"/>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59670">
      <w:bodyDiv w:val="1"/>
      <w:marLeft w:val="0"/>
      <w:marRight w:val="0"/>
      <w:marTop w:val="0"/>
      <w:marBottom w:val="0"/>
      <w:divBdr>
        <w:top w:val="none" w:sz="0" w:space="0" w:color="auto"/>
        <w:left w:val="none" w:sz="0" w:space="0" w:color="auto"/>
        <w:bottom w:val="none" w:sz="0" w:space="0" w:color="auto"/>
        <w:right w:val="none" w:sz="0" w:space="0" w:color="auto"/>
      </w:divBdr>
    </w:div>
    <w:div w:id="159347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864</Words>
  <Characters>4752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Hernandez</dc:creator>
  <cp:keywords/>
  <dc:description/>
  <cp:lastModifiedBy>Teresa Medina</cp:lastModifiedBy>
  <cp:revision>2</cp:revision>
  <dcterms:created xsi:type="dcterms:W3CDTF">2022-10-22T16:50:00Z</dcterms:created>
  <dcterms:modified xsi:type="dcterms:W3CDTF">2022-10-22T16:50:00Z</dcterms:modified>
</cp:coreProperties>
</file>