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171736"/>
          <w:sz w:val="32"/>
          <w:szCs w:val="32"/>
          <w:u w:val="none"/>
          <w:shd w:fill="auto" w:val="clear"/>
          <w:vertAlign w:val="baseline"/>
          <w:rtl w:val="0"/>
        </w:rPr>
        <w:t xml:space="preserve"> </w:t>
      </w:r>
      <w:r w:rsidDel="00000000" w:rsidR="00000000" w:rsidRPr="00000000">
        <w:rPr>
          <w:rFonts w:ascii="Barlow" w:cs="Barlow" w:eastAsia="Barlow" w:hAnsi="Barlow"/>
          <w:b w:val="1"/>
          <w:i w:val="0"/>
          <w:smallCaps w:val="0"/>
          <w:strike w:val="0"/>
          <w:color w:val="171736"/>
          <w:sz w:val="32"/>
          <w:szCs w:val="32"/>
          <w:u w:val="none"/>
          <w:shd w:fill="auto" w:val="clear"/>
          <w:vertAlign w:val="baseline"/>
          <w:rtl w:val="0"/>
        </w:rPr>
        <w:t xml:space="preserve">Gran Canaria Swim Week by Moda Cálida inaugura una nueva edición con la visita de Coco Rocha</w:t>
      </w:r>
      <w:r w:rsidDel="00000000" w:rsidR="00000000" w:rsidRPr="00000000">
        <w:rPr>
          <w:rtl w:val="0"/>
        </w:rPr>
      </w:r>
    </w:p>
    <w:p w:rsidR="00000000" w:rsidDel="00000000" w:rsidP="00000000" w:rsidRDefault="00000000" w:rsidRPr="00000000" w14:paraId="00000002">
      <w:pPr>
        <w:rPr>
          <w:rFonts w:ascii="Arial" w:cs="Arial" w:eastAsia="Arial" w:hAnsi="Arial"/>
          <w:color w:val="000000"/>
        </w:rPr>
      </w:pPr>
      <w:r w:rsidDel="00000000" w:rsidR="00000000" w:rsidRPr="00000000">
        <w:rPr>
          <w:rFonts w:ascii="Arial" w:cs="Arial" w:eastAsia="Arial" w:hAnsi="Arial"/>
          <w:color w:val="000000"/>
          <w:rtl w:val="0"/>
        </w:rPr>
        <w:br w:type="textWrapping"/>
      </w:r>
    </w:p>
    <w:p w:rsidR="00000000" w:rsidDel="00000000" w:rsidP="00000000" w:rsidRDefault="00000000" w:rsidRPr="00000000" w14:paraId="0000000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276" w:hanging="360"/>
        <w:jc w:val="both"/>
        <w:rPr>
          <w:rFonts w:ascii="Barlow" w:cs="Barlow" w:eastAsia="Barlow" w:hAnsi="Barlow"/>
          <w:b w:val="0"/>
          <w:i w:val="0"/>
          <w:smallCaps w:val="0"/>
          <w:strike w:val="0"/>
          <w:color w:val="000000"/>
          <w:sz w:val="24"/>
          <w:szCs w:val="24"/>
          <w:u w:val="none"/>
          <w:shd w:fill="auto" w:val="clear"/>
          <w:vertAlign w:val="baseline"/>
        </w:rPr>
      </w:pPr>
      <w:r w:rsidDel="00000000" w:rsidR="00000000" w:rsidRPr="00000000">
        <w:rPr>
          <w:rFonts w:ascii="Barlow" w:cs="Barlow" w:eastAsia="Barlow" w:hAnsi="Barlow"/>
          <w:b w:val="0"/>
          <w:i w:val="0"/>
          <w:smallCaps w:val="0"/>
          <w:strike w:val="0"/>
          <w:color w:val="000000"/>
          <w:sz w:val="24"/>
          <w:szCs w:val="24"/>
          <w:u w:val="none"/>
          <w:shd w:fill="auto" w:val="clear"/>
          <w:vertAlign w:val="baseline"/>
          <w:rtl w:val="0"/>
        </w:rPr>
        <w:t xml:space="preserve">GCSW by MC ha dado comienzo hoy con la presentación de las colecciones de Dolorés Cortés y la firma Bohodot, Maldito Sweet, Mola Mola y Victoria Cimadevilla, Alexandra Miró y Nuria González, Gottex y Melissa Odabash</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276" w:firstLine="0"/>
        <w:jc w:val="both"/>
        <w:rPr>
          <w:rFonts w:ascii="Barlow" w:cs="Barlow" w:eastAsia="Barlow" w:hAnsi="Barlow"/>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276" w:hanging="360"/>
        <w:jc w:val="both"/>
        <w:rPr>
          <w:rFonts w:ascii="Barlow" w:cs="Barlow" w:eastAsia="Barlow" w:hAnsi="Barlow"/>
          <w:b w:val="0"/>
          <w:i w:val="0"/>
          <w:smallCaps w:val="0"/>
          <w:strike w:val="0"/>
          <w:color w:val="000000"/>
          <w:sz w:val="24"/>
          <w:szCs w:val="24"/>
          <w:u w:val="none"/>
          <w:shd w:fill="auto" w:val="clear"/>
          <w:vertAlign w:val="baseline"/>
        </w:rPr>
      </w:pPr>
      <w:r w:rsidDel="00000000" w:rsidR="00000000" w:rsidRPr="00000000">
        <w:rPr>
          <w:rFonts w:ascii="Barlow" w:cs="Barlow" w:eastAsia="Barlow" w:hAnsi="Barlow"/>
          <w:b w:val="0"/>
          <w:i w:val="0"/>
          <w:smallCaps w:val="0"/>
          <w:strike w:val="0"/>
          <w:color w:val="000000"/>
          <w:sz w:val="24"/>
          <w:szCs w:val="24"/>
          <w:u w:val="none"/>
          <w:shd w:fill="auto" w:val="clear"/>
          <w:vertAlign w:val="baseline"/>
          <w:rtl w:val="0"/>
        </w:rPr>
        <w:t xml:space="preserve">La top internacional Coco Rocha ha visitado la pasarela para ver los desfiles de Nuria González y Gottex</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276" w:firstLine="0"/>
        <w:jc w:val="both"/>
        <w:rPr>
          <w:rFonts w:ascii="Barlow" w:cs="Barlow" w:eastAsia="Barlow" w:hAnsi="Barlow"/>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276" w:hanging="360"/>
        <w:jc w:val="both"/>
        <w:rPr>
          <w:rFonts w:ascii="Barlow" w:cs="Barlow" w:eastAsia="Barlow" w:hAnsi="Barlow"/>
          <w:b w:val="0"/>
          <w:i w:val="0"/>
          <w:smallCaps w:val="0"/>
          <w:strike w:val="0"/>
          <w:color w:val="000000"/>
          <w:sz w:val="24"/>
          <w:szCs w:val="24"/>
          <w:u w:val="none"/>
          <w:shd w:fill="auto" w:val="clear"/>
          <w:vertAlign w:val="baseline"/>
        </w:rPr>
      </w:pPr>
      <w:r w:rsidDel="00000000" w:rsidR="00000000" w:rsidRPr="00000000">
        <w:rPr>
          <w:rFonts w:ascii="Barlow" w:cs="Barlow" w:eastAsia="Barlow" w:hAnsi="Barlow"/>
          <w:b w:val="0"/>
          <w:i w:val="0"/>
          <w:smallCaps w:val="0"/>
          <w:strike w:val="0"/>
          <w:color w:val="000000"/>
          <w:sz w:val="24"/>
          <w:szCs w:val="24"/>
          <w:u w:val="none"/>
          <w:shd w:fill="auto" w:val="clear"/>
          <w:vertAlign w:val="baseline"/>
          <w:rtl w:val="0"/>
        </w:rPr>
        <w:t xml:space="preserve">En front-row, caras conocidas como Carla Barber, Priscila Betancort, Marta Ibrahim, Yaiza Mencía o Gema Betancor.</w:t>
      </w:r>
    </w:p>
    <w:p w:rsidR="00000000" w:rsidDel="00000000" w:rsidP="00000000" w:rsidRDefault="00000000" w:rsidRPr="00000000" w14:paraId="00000008">
      <w:pPr>
        <w:spacing w:after="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09">
      <w:pPr>
        <w:jc w:val="both"/>
        <w:rPr>
          <w:rFonts w:ascii="Barlow" w:cs="Barlow" w:eastAsia="Barlow" w:hAnsi="Barlow"/>
          <w:color w:val="171736"/>
          <w:sz w:val="22"/>
          <w:szCs w:val="22"/>
        </w:rPr>
      </w:pPr>
      <w:r w:rsidDel="00000000" w:rsidR="00000000" w:rsidRPr="00000000">
        <w:rPr>
          <w:rFonts w:ascii="Barlow" w:cs="Barlow" w:eastAsia="Barlow" w:hAnsi="Barlow"/>
          <w:b w:val="1"/>
          <w:color w:val="171736"/>
          <w:sz w:val="22"/>
          <w:szCs w:val="22"/>
          <w:rtl w:val="0"/>
        </w:rPr>
        <w:t xml:space="preserve">Maspalomas, 20 de octubre de 2022.- </w:t>
      </w:r>
      <w:r w:rsidDel="00000000" w:rsidR="00000000" w:rsidRPr="00000000">
        <w:rPr>
          <w:rFonts w:ascii="Barlow" w:cs="Barlow" w:eastAsia="Barlow" w:hAnsi="Barlow"/>
          <w:color w:val="171736"/>
          <w:sz w:val="22"/>
          <w:szCs w:val="22"/>
          <w:rtl w:val="0"/>
        </w:rPr>
        <w:t xml:space="preserve">Profesionales de la moda y público seguidor de las tendencias en moda baño se dan cita en Maspalomas. Arranca una nueva edición de Gran Canaria Swim Week by Moda Cálida llena de novedades y nuevo talento. El Cabildo de Gran Canaria e IFEMA Madrid, han reafirmado su firme apuesta por la internacionalización y la profesionalización de la única pasarela moda baño de Europa.</w:t>
      </w:r>
    </w:p>
    <w:p w:rsidR="00000000" w:rsidDel="00000000" w:rsidP="00000000" w:rsidRDefault="00000000" w:rsidRPr="00000000" w14:paraId="0000000A">
      <w:pPr>
        <w:jc w:val="both"/>
        <w:rPr>
          <w:rFonts w:ascii="Barlow" w:cs="Barlow" w:eastAsia="Barlow" w:hAnsi="Barlow"/>
          <w:color w:val="171736"/>
          <w:sz w:val="22"/>
          <w:szCs w:val="22"/>
        </w:rPr>
      </w:pPr>
      <w:r w:rsidDel="00000000" w:rsidR="00000000" w:rsidRPr="00000000">
        <w:rPr>
          <w:rFonts w:ascii="Barlow" w:cs="Barlow" w:eastAsia="Barlow" w:hAnsi="Barlow"/>
          <w:color w:val="171736"/>
          <w:sz w:val="22"/>
          <w:szCs w:val="22"/>
          <w:rtl w:val="0"/>
        </w:rPr>
        <w:t xml:space="preserve"> </w:t>
      </w:r>
    </w:p>
    <w:p w:rsidR="00000000" w:rsidDel="00000000" w:rsidP="00000000" w:rsidRDefault="00000000" w:rsidRPr="00000000" w14:paraId="0000000B">
      <w:pPr>
        <w:jc w:val="both"/>
        <w:rPr>
          <w:rFonts w:ascii="Barlow" w:cs="Barlow" w:eastAsia="Barlow" w:hAnsi="Barlow"/>
          <w:color w:val="171736"/>
          <w:sz w:val="22"/>
          <w:szCs w:val="22"/>
        </w:rPr>
      </w:pPr>
      <w:r w:rsidDel="00000000" w:rsidR="00000000" w:rsidRPr="00000000">
        <w:rPr>
          <w:rFonts w:ascii="Barlow" w:cs="Barlow" w:eastAsia="Barlow" w:hAnsi="Barlow"/>
          <w:color w:val="171736"/>
          <w:sz w:val="22"/>
          <w:szCs w:val="22"/>
          <w:rtl w:val="0"/>
        </w:rPr>
        <w:t xml:space="preserve">Hoy han inaugurado la pasarela </w:t>
      </w:r>
      <w:r w:rsidDel="00000000" w:rsidR="00000000" w:rsidRPr="00000000">
        <w:rPr>
          <w:rFonts w:ascii="Barlow" w:cs="Barlow" w:eastAsia="Barlow" w:hAnsi="Barlow"/>
          <w:b w:val="1"/>
          <w:color w:val="171736"/>
          <w:sz w:val="22"/>
          <w:szCs w:val="22"/>
          <w:rtl w:val="0"/>
        </w:rPr>
        <w:t xml:space="preserve">Dolores Cortés y la firma Bohodot</w:t>
      </w:r>
      <w:r w:rsidDel="00000000" w:rsidR="00000000" w:rsidRPr="00000000">
        <w:rPr>
          <w:rFonts w:ascii="Barlow" w:cs="Barlow" w:eastAsia="Barlow" w:hAnsi="Barlow"/>
          <w:color w:val="171736"/>
          <w:sz w:val="22"/>
          <w:szCs w:val="22"/>
          <w:rtl w:val="0"/>
        </w:rPr>
        <w:t xml:space="preserve">. Seguidamente, la firma canaria </w:t>
      </w:r>
      <w:r w:rsidDel="00000000" w:rsidR="00000000" w:rsidRPr="00000000">
        <w:rPr>
          <w:rFonts w:ascii="Barlow" w:cs="Barlow" w:eastAsia="Barlow" w:hAnsi="Barlow"/>
          <w:b w:val="1"/>
          <w:color w:val="171736"/>
          <w:sz w:val="22"/>
          <w:szCs w:val="22"/>
          <w:rtl w:val="0"/>
        </w:rPr>
        <w:t xml:space="preserve">Maldito Sweet</w:t>
      </w:r>
      <w:r w:rsidDel="00000000" w:rsidR="00000000" w:rsidRPr="00000000">
        <w:rPr>
          <w:rFonts w:ascii="Barlow" w:cs="Barlow" w:eastAsia="Barlow" w:hAnsi="Barlow"/>
          <w:color w:val="171736"/>
          <w:sz w:val="22"/>
          <w:szCs w:val="22"/>
          <w:rtl w:val="0"/>
        </w:rPr>
        <w:t xml:space="preserve"> ha desvelado sus propuestas para el próximo verano. Más tarde, ha llegado el turno de la firma colombiana </w:t>
      </w:r>
      <w:r w:rsidDel="00000000" w:rsidR="00000000" w:rsidRPr="00000000">
        <w:rPr>
          <w:rFonts w:ascii="Barlow" w:cs="Barlow" w:eastAsia="Barlow" w:hAnsi="Barlow"/>
          <w:b w:val="1"/>
          <w:color w:val="171736"/>
          <w:sz w:val="22"/>
          <w:szCs w:val="22"/>
          <w:rtl w:val="0"/>
        </w:rPr>
        <w:t xml:space="preserve">Mola Mola.</w:t>
      </w:r>
      <w:r w:rsidDel="00000000" w:rsidR="00000000" w:rsidRPr="00000000">
        <w:rPr>
          <w:rFonts w:ascii="Barlow" w:cs="Barlow" w:eastAsia="Barlow" w:hAnsi="Barlow"/>
          <w:color w:val="171736"/>
          <w:sz w:val="22"/>
          <w:szCs w:val="22"/>
          <w:rtl w:val="0"/>
        </w:rPr>
        <w:t xml:space="preserve"> A continuación, el público ha podido conocer las propuestas </w:t>
      </w:r>
      <w:r w:rsidDel="00000000" w:rsidR="00000000" w:rsidRPr="00000000">
        <w:rPr>
          <w:rFonts w:ascii="Barlow" w:cs="Barlow" w:eastAsia="Barlow" w:hAnsi="Barlow"/>
          <w:b w:val="1"/>
          <w:color w:val="171736"/>
          <w:sz w:val="22"/>
          <w:szCs w:val="22"/>
          <w:rtl w:val="0"/>
        </w:rPr>
        <w:t xml:space="preserve">de Victoria Cimadevilla, de la británica Alexandra Miró y de Nuria González</w:t>
      </w:r>
      <w:r w:rsidDel="00000000" w:rsidR="00000000" w:rsidRPr="00000000">
        <w:rPr>
          <w:rFonts w:ascii="Barlow" w:cs="Barlow" w:eastAsia="Barlow" w:hAnsi="Barlow"/>
          <w:color w:val="171736"/>
          <w:sz w:val="22"/>
          <w:szCs w:val="22"/>
          <w:rtl w:val="0"/>
        </w:rPr>
        <w:t xml:space="preserve">. El final de la jornada ha llegado con el desfile de dos firmas internacionales, </w:t>
      </w:r>
      <w:r w:rsidDel="00000000" w:rsidR="00000000" w:rsidRPr="00000000">
        <w:rPr>
          <w:rFonts w:ascii="Barlow" w:cs="Barlow" w:eastAsia="Barlow" w:hAnsi="Barlow"/>
          <w:b w:val="1"/>
          <w:color w:val="171736"/>
          <w:sz w:val="22"/>
          <w:szCs w:val="22"/>
          <w:rtl w:val="0"/>
        </w:rPr>
        <w:t xml:space="preserve">Gottex</w:t>
      </w:r>
      <w:r w:rsidDel="00000000" w:rsidR="00000000" w:rsidRPr="00000000">
        <w:rPr>
          <w:rFonts w:ascii="Barlow" w:cs="Barlow" w:eastAsia="Barlow" w:hAnsi="Barlow"/>
          <w:color w:val="171736"/>
          <w:sz w:val="22"/>
          <w:szCs w:val="22"/>
          <w:rtl w:val="0"/>
        </w:rPr>
        <w:t xml:space="preserve"> de Israel y la británica </w:t>
      </w:r>
      <w:r w:rsidDel="00000000" w:rsidR="00000000" w:rsidRPr="00000000">
        <w:rPr>
          <w:rFonts w:ascii="Barlow" w:cs="Barlow" w:eastAsia="Barlow" w:hAnsi="Barlow"/>
          <w:b w:val="1"/>
          <w:color w:val="171736"/>
          <w:sz w:val="22"/>
          <w:szCs w:val="22"/>
          <w:rtl w:val="0"/>
        </w:rPr>
        <w:t xml:space="preserve">Melissa Odabash,</w:t>
      </w:r>
      <w:r w:rsidDel="00000000" w:rsidR="00000000" w:rsidRPr="00000000">
        <w:rPr>
          <w:rFonts w:ascii="Barlow" w:cs="Barlow" w:eastAsia="Barlow" w:hAnsi="Barlow"/>
          <w:color w:val="171736"/>
          <w:sz w:val="22"/>
          <w:szCs w:val="22"/>
          <w:rtl w:val="0"/>
        </w:rPr>
        <w:t xml:space="preserve"> encargada de cerrar esta jornada inaugural.</w:t>
      </w:r>
    </w:p>
    <w:p w:rsidR="00000000" w:rsidDel="00000000" w:rsidP="00000000" w:rsidRDefault="00000000" w:rsidRPr="00000000" w14:paraId="0000000C">
      <w:pPr>
        <w:jc w:val="both"/>
        <w:rPr>
          <w:rFonts w:ascii="Barlow" w:cs="Barlow" w:eastAsia="Barlow" w:hAnsi="Barlow"/>
          <w:b w:val="1"/>
          <w:color w:val="171736"/>
          <w:sz w:val="22"/>
          <w:szCs w:val="22"/>
        </w:rPr>
      </w:pPr>
      <w:r w:rsidDel="00000000" w:rsidR="00000000" w:rsidRPr="00000000">
        <w:rPr>
          <w:rFonts w:ascii="Barlow" w:cs="Barlow" w:eastAsia="Barlow" w:hAnsi="Barlow"/>
          <w:b w:val="1"/>
          <w:color w:val="171736"/>
          <w:sz w:val="22"/>
          <w:szCs w:val="22"/>
          <w:rtl w:val="0"/>
        </w:rPr>
        <w:t xml:space="preserve"> </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Barlow" w:cs="Barlow" w:eastAsia="Barlow" w:hAnsi="Barlow"/>
          <w:b w:val="0"/>
          <w:i w:val="0"/>
          <w:smallCaps w:val="0"/>
          <w:strike w:val="0"/>
          <w:color w:val="171736"/>
          <w:sz w:val="22"/>
          <w:szCs w:val="22"/>
          <w:u w:val="none"/>
          <w:shd w:fill="auto" w:val="clear"/>
          <w:vertAlign w:val="baseline"/>
        </w:rPr>
      </w:pPr>
      <w:r w:rsidDel="00000000" w:rsidR="00000000" w:rsidRPr="00000000">
        <w:rPr>
          <w:rFonts w:ascii="Barlow" w:cs="Barlow" w:eastAsia="Barlow" w:hAnsi="Barlow"/>
          <w:b w:val="0"/>
          <w:i w:val="0"/>
          <w:smallCaps w:val="0"/>
          <w:strike w:val="0"/>
          <w:color w:val="171736"/>
          <w:sz w:val="22"/>
          <w:szCs w:val="22"/>
          <w:u w:val="none"/>
          <w:shd w:fill="auto" w:val="clear"/>
          <w:vertAlign w:val="baseline"/>
          <w:rtl w:val="0"/>
        </w:rPr>
        <w:t xml:space="preserve">Siguiendo los desfiles desde front-row, opinion leaders como </w:t>
      </w:r>
      <w:r w:rsidDel="00000000" w:rsidR="00000000" w:rsidRPr="00000000">
        <w:rPr>
          <w:rFonts w:ascii="Barlow" w:cs="Barlow" w:eastAsia="Barlow" w:hAnsi="Barlow"/>
          <w:b w:val="1"/>
          <w:i w:val="0"/>
          <w:smallCaps w:val="0"/>
          <w:strike w:val="0"/>
          <w:color w:val="171736"/>
          <w:sz w:val="22"/>
          <w:szCs w:val="22"/>
          <w:u w:val="none"/>
          <w:shd w:fill="auto" w:val="clear"/>
          <w:vertAlign w:val="baseline"/>
          <w:rtl w:val="0"/>
        </w:rPr>
        <w:t xml:space="preserve">Carla Barber, Priscilla Betancort, Marta Ibrahim, Yaiza Mencía o Gema Betancor</w:t>
      </w:r>
      <w:r w:rsidDel="00000000" w:rsidR="00000000" w:rsidRPr="00000000">
        <w:rPr>
          <w:rFonts w:ascii="Barlow" w:cs="Barlow" w:eastAsia="Barlow" w:hAnsi="Barlow"/>
          <w:b w:val="0"/>
          <w:i w:val="0"/>
          <w:smallCaps w:val="0"/>
          <w:strike w:val="0"/>
          <w:color w:val="171736"/>
          <w:sz w:val="22"/>
          <w:szCs w:val="22"/>
          <w:u w:val="none"/>
          <w:shd w:fill="auto" w:val="clear"/>
          <w:vertAlign w:val="baseline"/>
          <w:rtl w:val="0"/>
        </w:rPr>
        <w:t xml:space="preserve">, han ayudado a amplificar la visibilidad de los desfiles compartiendo su experiencia en GCSW by MC con sus respectivas comunidades digitales bajo el hashtag #grancanariaswimweekbymc.</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171736"/>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Barlow" w:cs="Barlow" w:eastAsia="Barlow" w:hAnsi="Barlow"/>
          <w:b w:val="1"/>
          <w:i w:val="0"/>
          <w:smallCaps w:val="0"/>
          <w:strike w:val="0"/>
          <w:color w:val="171736"/>
          <w:sz w:val="22"/>
          <w:szCs w:val="22"/>
          <w:u w:val="none"/>
          <w:shd w:fill="auto" w:val="clear"/>
          <w:vertAlign w:val="baseline"/>
        </w:rPr>
      </w:pPr>
      <w:r w:rsidDel="00000000" w:rsidR="00000000" w:rsidRPr="00000000">
        <w:rPr>
          <w:rFonts w:ascii="Barlow" w:cs="Barlow" w:eastAsia="Barlow" w:hAnsi="Barlow"/>
          <w:b w:val="1"/>
          <w:i w:val="0"/>
          <w:smallCaps w:val="0"/>
          <w:strike w:val="0"/>
          <w:color w:val="171736"/>
          <w:sz w:val="22"/>
          <w:szCs w:val="22"/>
          <w:u w:val="none"/>
          <w:shd w:fill="auto" w:val="clear"/>
          <w:vertAlign w:val="baseline"/>
          <w:rtl w:val="0"/>
        </w:rPr>
        <w:t xml:space="preserve">DESFILES JORNADA INAUGURAL</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firstLine="0"/>
        <w:jc w:val="both"/>
        <w:rPr>
          <w:rFonts w:ascii="Barlow" w:cs="Barlow" w:eastAsia="Barlow" w:hAnsi="Barlow"/>
          <w:b w:val="0"/>
          <w:i w:val="0"/>
          <w:smallCaps w:val="0"/>
          <w:strike w:val="0"/>
          <w:color w:val="171736"/>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Barlow" w:cs="Barlow" w:eastAsia="Barlow" w:hAnsi="Barlow"/>
          <w:b w:val="0"/>
          <w:i w:val="0"/>
          <w:smallCaps w:val="0"/>
          <w:strike w:val="0"/>
          <w:color w:val="171736"/>
          <w:sz w:val="22"/>
          <w:szCs w:val="22"/>
          <w:u w:val="none"/>
          <w:shd w:fill="auto" w:val="clear"/>
          <w:vertAlign w:val="baseline"/>
        </w:rPr>
      </w:pPr>
      <w:r w:rsidDel="00000000" w:rsidR="00000000" w:rsidRPr="00000000">
        <w:rPr>
          <w:rFonts w:ascii="Barlow" w:cs="Barlow" w:eastAsia="Barlow" w:hAnsi="Barlow"/>
          <w:b w:val="1"/>
          <w:i w:val="0"/>
          <w:smallCaps w:val="0"/>
          <w:strike w:val="0"/>
          <w:color w:val="171736"/>
          <w:sz w:val="22"/>
          <w:szCs w:val="22"/>
          <w:u w:val="none"/>
          <w:shd w:fill="auto" w:val="clear"/>
          <w:vertAlign w:val="baseline"/>
          <w:rtl w:val="0"/>
        </w:rPr>
        <w:t xml:space="preserve">Dolores Cortés</w:t>
      </w:r>
      <w:r w:rsidDel="00000000" w:rsidR="00000000" w:rsidRPr="00000000">
        <w:rPr>
          <w:rFonts w:ascii="Barlow" w:cs="Barlow" w:eastAsia="Barlow" w:hAnsi="Barlow"/>
          <w:b w:val="0"/>
          <w:i w:val="0"/>
          <w:smallCaps w:val="0"/>
          <w:strike w:val="0"/>
          <w:color w:val="171736"/>
          <w:sz w:val="22"/>
          <w:szCs w:val="22"/>
          <w:u w:val="none"/>
          <w:shd w:fill="auto" w:val="clear"/>
          <w:vertAlign w:val="baseline"/>
          <w:rtl w:val="0"/>
        </w:rPr>
        <w:t xml:space="preserve"> presenta Phuket, una colección en la que predomina la flora salvaje y el misterioso encanto de los parajes asiáticos. La firma </w:t>
      </w:r>
      <w:r w:rsidDel="00000000" w:rsidR="00000000" w:rsidRPr="00000000">
        <w:rPr>
          <w:rFonts w:ascii="Barlow" w:cs="Barlow" w:eastAsia="Barlow" w:hAnsi="Barlow"/>
          <w:b w:val="1"/>
          <w:i w:val="0"/>
          <w:smallCaps w:val="0"/>
          <w:strike w:val="0"/>
          <w:color w:val="171736"/>
          <w:sz w:val="22"/>
          <w:szCs w:val="22"/>
          <w:u w:val="none"/>
          <w:shd w:fill="auto" w:val="clear"/>
          <w:vertAlign w:val="baseline"/>
          <w:rtl w:val="0"/>
        </w:rPr>
        <w:t xml:space="preserve">Bohodot</w:t>
      </w:r>
      <w:r w:rsidDel="00000000" w:rsidR="00000000" w:rsidRPr="00000000">
        <w:rPr>
          <w:rFonts w:ascii="Barlow" w:cs="Barlow" w:eastAsia="Barlow" w:hAnsi="Barlow"/>
          <w:b w:val="0"/>
          <w:i w:val="0"/>
          <w:smallCaps w:val="0"/>
          <w:strike w:val="0"/>
          <w:color w:val="171736"/>
          <w:sz w:val="22"/>
          <w:szCs w:val="22"/>
          <w:u w:val="none"/>
          <w:shd w:fill="auto" w:val="clear"/>
          <w:vertAlign w:val="baseline"/>
          <w:rtl w:val="0"/>
        </w:rPr>
        <w:t xml:space="preserve"> ha destacado al evocar los veranos en la costa y transmitir esencia mediterránea. La colección Spring Summer 2023 de la firma canaria </w:t>
      </w:r>
      <w:r w:rsidDel="00000000" w:rsidR="00000000" w:rsidRPr="00000000">
        <w:rPr>
          <w:rFonts w:ascii="Barlow" w:cs="Barlow" w:eastAsia="Barlow" w:hAnsi="Barlow"/>
          <w:b w:val="1"/>
          <w:color w:val="171736"/>
          <w:sz w:val="22"/>
          <w:szCs w:val="22"/>
          <w:rtl w:val="0"/>
        </w:rPr>
        <w:t xml:space="preserve">Maldito</w:t>
      </w:r>
      <w:r w:rsidDel="00000000" w:rsidR="00000000" w:rsidRPr="00000000">
        <w:rPr>
          <w:rFonts w:ascii="Barlow" w:cs="Barlow" w:eastAsia="Barlow" w:hAnsi="Barlow"/>
          <w:b w:val="1"/>
          <w:i w:val="0"/>
          <w:smallCaps w:val="0"/>
          <w:strike w:val="0"/>
          <w:color w:val="171736"/>
          <w:sz w:val="22"/>
          <w:szCs w:val="22"/>
          <w:u w:val="none"/>
          <w:shd w:fill="auto" w:val="clear"/>
          <w:vertAlign w:val="baseline"/>
          <w:rtl w:val="0"/>
        </w:rPr>
        <w:t xml:space="preserve"> Sweet</w:t>
      </w:r>
      <w:r w:rsidDel="00000000" w:rsidR="00000000" w:rsidRPr="00000000">
        <w:rPr>
          <w:rFonts w:ascii="Barlow" w:cs="Barlow" w:eastAsia="Barlow" w:hAnsi="Barlow"/>
          <w:b w:val="0"/>
          <w:i w:val="0"/>
          <w:smallCaps w:val="0"/>
          <w:strike w:val="0"/>
          <w:color w:val="171736"/>
          <w:sz w:val="22"/>
          <w:szCs w:val="22"/>
          <w:u w:val="none"/>
          <w:shd w:fill="auto" w:val="clear"/>
          <w:vertAlign w:val="baseline"/>
          <w:rtl w:val="0"/>
        </w:rPr>
        <w:t xml:space="preserve"> está inspirada en Tulum. La internacional </w:t>
      </w:r>
      <w:r w:rsidDel="00000000" w:rsidR="00000000" w:rsidRPr="00000000">
        <w:rPr>
          <w:rFonts w:ascii="Barlow" w:cs="Barlow" w:eastAsia="Barlow" w:hAnsi="Barlow"/>
          <w:b w:val="1"/>
          <w:i w:val="0"/>
          <w:smallCaps w:val="0"/>
          <w:strike w:val="0"/>
          <w:color w:val="171736"/>
          <w:sz w:val="22"/>
          <w:szCs w:val="22"/>
          <w:u w:val="none"/>
          <w:shd w:fill="auto" w:val="clear"/>
          <w:vertAlign w:val="baseline"/>
          <w:rtl w:val="0"/>
        </w:rPr>
        <w:t xml:space="preserve">Mola Mola</w:t>
      </w:r>
      <w:r w:rsidDel="00000000" w:rsidR="00000000" w:rsidRPr="00000000">
        <w:rPr>
          <w:rFonts w:ascii="Barlow" w:cs="Barlow" w:eastAsia="Barlow" w:hAnsi="Barlow"/>
          <w:b w:val="0"/>
          <w:i w:val="0"/>
          <w:smallCaps w:val="0"/>
          <w:strike w:val="0"/>
          <w:color w:val="171736"/>
          <w:sz w:val="22"/>
          <w:szCs w:val="22"/>
          <w:u w:val="none"/>
          <w:shd w:fill="auto" w:val="clear"/>
          <w:vertAlign w:val="baseline"/>
          <w:rtl w:val="0"/>
        </w:rPr>
        <w:t xml:space="preserve"> trae sus propuestas desde Colombia, y su colección está inspirada en los bulevares de colores pasteles de las pequeñas ciudades de playa. </w:t>
      </w:r>
      <w:r w:rsidDel="00000000" w:rsidR="00000000" w:rsidRPr="00000000">
        <w:rPr>
          <w:rFonts w:ascii="Barlow" w:cs="Barlow" w:eastAsia="Barlow" w:hAnsi="Barlow"/>
          <w:b w:val="1"/>
          <w:i w:val="0"/>
          <w:smallCaps w:val="0"/>
          <w:strike w:val="0"/>
          <w:color w:val="171736"/>
          <w:sz w:val="22"/>
          <w:szCs w:val="22"/>
          <w:u w:val="none"/>
          <w:shd w:fill="auto" w:val="clear"/>
          <w:vertAlign w:val="baseline"/>
          <w:rtl w:val="0"/>
        </w:rPr>
        <w:t xml:space="preserve">Victoria Cimadevilla</w:t>
      </w:r>
      <w:r w:rsidDel="00000000" w:rsidR="00000000" w:rsidRPr="00000000">
        <w:rPr>
          <w:rFonts w:ascii="Barlow" w:cs="Barlow" w:eastAsia="Barlow" w:hAnsi="Barlow"/>
          <w:b w:val="0"/>
          <w:i w:val="0"/>
          <w:smallCaps w:val="0"/>
          <w:strike w:val="0"/>
          <w:color w:val="171736"/>
          <w:sz w:val="22"/>
          <w:szCs w:val="22"/>
          <w:u w:val="none"/>
          <w:shd w:fill="auto" w:val="clear"/>
          <w:vertAlign w:val="baseline"/>
          <w:rtl w:val="0"/>
        </w:rPr>
        <w:t xml:space="preserve"> reinterpreta el concepto de mujer-flor iniciado en los años 50 y lo lleva al mundo del baño. La británica </w:t>
      </w:r>
      <w:r w:rsidDel="00000000" w:rsidR="00000000" w:rsidRPr="00000000">
        <w:rPr>
          <w:rFonts w:ascii="Barlow" w:cs="Barlow" w:eastAsia="Barlow" w:hAnsi="Barlow"/>
          <w:b w:val="1"/>
          <w:i w:val="0"/>
          <w:smallCaps w:val="0"/>
          <w:strike w:val="0"/>
          <w:color w:val="171736"/>
          <w:sz w:val="22"/>
          <w:szCs w:val="22"/>
          <w:u w:val="none"/>
          <w:shd w:fill="auto" w:val="clear"/>
          <w:vertAlign w:val="baseline"/>
          <w:rtl w:val="0"/>
        </w:rPr>
        <w:t xml:space="preserve">Alexandra Miró</w:t>
      </w:r>
      <w:r w:rsidDel="00000000" w:rsidR="00000000" w:rsidRPr="00000000">
        <w:rPr>
          <w:rFonts w:ascii="Barlow" w:cs="Barlow" w:eastAsia="Barlow" w:hAnsi="Barlow"/>
          <w:b w:val="0"/>
          <w:i w:val="0"/>
          <w:smallCaps w:val="0"/>
          <w:strike w:val="0"/>
          <w:color w:val="171736"/>
          <w:sz w:val="22"/>
          <w:szCs w:val="22"/>
          <w:u w:val="none"/>
          <w:shd w:fill="auto" w:val="clear"/>
          <w:vertAlign w:val="baseline"/>
          <w:rtl w:val="0"/>
        </w:rPr>
        <w:t xml:space="preserve"> ha aterrizado en Gran Canaria para presentar una colección llena de tendencia estival. La diseñadora canaria </w:t>
      </w:r>
      <w:r w:rsidDel="00000000" w:rsidR="00000000" w:rsidRPr="00000000">
        <w:rPr>
          <w:rFonts w:ascii="Barlow" w:cs="Barlow" w:eastAsia="Barlow" w:hAnsi="Barlow"/>
          <w:b w:val="1"/>
          <w:i w:val="0"/>
          <w:smallCaps w:val="0"/>
          <w:strike w:val="0"/>
          <w:color w:val="171736"/>
          <w:sz w:val="22"/>
          <w:szCs w:val="22"/>
          <w:u w:val="none"/>
          <w:shd w:fill="auto" w:val="clear"/>
          <w:vertAlign w:val="baseline"/>
          <w:rtl w:val="0"/>
        </w:rPr>
        <w:t xml:space="preserve">Nuria González</w:t>
      </w:r>
      <w:r w:rsidDel="00000000" w:rsidR="00000000" w:rsidRPr="00000000">
        <w:rPr>
          <w:rFonts w:ascii="Barlow" w:cs="Barlow" w:eastAsia="Barlow" w:hAnsi="Barlow"/>
          <w:b w:val="0"/>
          <w:i w:val="0"/>
          <w:smallCaps w:val="0"/>
          <w:strike w:val="0"/>
          <w:color w:val="171736"/>
          <w:sz w:val="22"/>
          <w:szCs w:val="22"/>
          <w:u w:val="none"/>
          <w:shd w:fill="auto" w:val="clear"/>
          <w:vertAlign w:val="baseline"/>
          <w:rtl w:val="0"/>
        </w:rPr>
        <w:t xml:space="preserve"> ha presentado su colección Antropokini, que invita a dar un paseo tanto por su cultura como diseñadora </w:t>
      </w:r>
      <w:r w:rsidDel="00000000" w:rsidR="00000000" w:rsidRPr="00000000">
        <w:rPr>
          <w:rFonts w:ascii="Barlow" w:cs="Barlow" w:eastAsia="Barlow" w:hAnsi="Barlow"/>
          <w:color w:val="171736"/>
          <w:sz w:val="22"/>
          <w:szCs w:val="22"/>
          <w:rtl w:val="0"/>
        </w:rPr>
        <w:t xml:space="preserve">como por</w:t>
      </w:r>
      <w:r w:rsidDel="00000000" w:rsidR="00000000" w:rsidRPr="00000000">
        <w:rPr>
          <w:rFonts w:ascii="Barlow" w:cs="Barlow" w:eastAsia="Barlow" w:hAnsi="Barlow"/>
          <w:b w:val="0"/>
          <w:i w:val="0"/>
          <w:smallCaps w:val="0"/>
          <w:strike w:val="0"/>
          <w:color w:val="171736"/>
          <w:sz w:val="22"/>
          <w:szCs w:val="22"/>
          <w:u w:val="none"/>
          <w:shd w:fill="auto" w:val="clear"/>
          <w:vertAlign w:val="baseline"/>
          <w:rtl w:val="0"/>
        </w:rPr>
        <w:t xml:space="preserve"> su tierra. La israelí </w:t>
      </w:r>
      <w:r w:rsidDel="00000000" w:rsidR="00000000" w:rsidRPr="00000000">
        <w:rPr>
          <w:rFonts w:ascii="Barlow" w:cs="Barlow" w:eastAsia="Barlow" w:hAnsi="Barlow"/>
          <w:b w:val="1"/>
          <w:i w:val="0"/>
          <w:smallCaps w:val="0"/>
          <w:strike w:val="0"/>
          <w:color w:val="171736"/>
          <w:sz w:val="22"/>
          <w:szCs w:val="22"/>
          <w:u w:val="none"/>
          <w:shd w:fill="auto" w:val="clear"/>
          <w:vertAlign w:val="baseline"/>
          <w:rtl w:val="0"/>
        </w:rPr>
        <w:t xml:space="preserve">Gottex</w:t>
      </w:r>
      <w:r w:rsidDel="00000000" w:rsidR="00000000" w:rsidRPr="00000000">
        <w:rPr>
          <w:rFonts w:ascii="Barlow" w:cs="Barlow" w:eastAsia="Barlow" w:hAnsi="Barlow"/>
          <w:b w:val="0"/>
          <w:i w:val="0"/>
          <w:smallCaps w:val="0"/>
          <w:strike w:val="0"/>
          <w:color w:val="171736"/>
          <w:sz w:val="22"/>
          <w:szCs w:val="22"/>
          <w:u w:val="none"/>
          <w:shd w:fill="auto" w:val="clear"/>
          <w:vertAlign w:val="baseline"/>
          <w:rtl w:val="0"/>
        </w:rPr>
        <w:t xml:space="preserve"> ha apostado por lanzar dos nuevas colecciones que se complementan entre sí Au Naturel y Luma, de aire contemporáneo. La colección de cierre de la diseñadora británica </w:t>
      </w:r>
      <w:r w:rsidDel="00000000" w:rsidR="00000000" w:rsidRPr="00000000">
        <w:rPr>
          <w:rFonts w:ascii="Barlow" w:cs="Barlow" w:eastAsia="Barlow" w:hAnsi="Barlow"/>
          <w:b w:val="1"/>
          <w:i w:val="0"/>
          <w:smallCaps w:val="0"/>
          <w:strike w:val="0"/>
          <w:color w:val="171736"/>
          <w:sz w:val="22"/>
          <w:szCs w:val="22"/>
          <w:u w:val="none"/>
          <w:shd w:fill="auto" w:val="clear"/>
          <w:vertAlign w:val="baseline"/>
          <w:rtl w:val="0"/>
        </w:rPr>
        <w:t xml:space="preserve">Melissa Odabash</w:t>
      </w:r>
      <w:r w:rsidDel="00000000" w:rsidR="00000000" w:rsidRPr="00000000">
        <w:rPr>
          <w:rFonts w:ascii="Barlow" w:cs="Barlow" w:eastAsia="Barlow" w:hAnsi="Barlow"/>
          <w:b w:val="0"/>
          <w:i w:val="0"/>
          <w:smallCaps w:val="0"/>
          <w:strike w:val="0"/>
          <w:color w:val="171736"/>
          <w:sz w:val="22"/>
          <w:szCs w:val="22"/>
          <w:u w:val="none"/>
          <w:shd w:fill="auto" w:val="clear"/>
          <w:vertAlign w:val="baseline"/>
          <w:rtl w:val="0"/>
        </w:rPr>
        <w:t xml:space="preserve"> </w:t>
      </w:r>
      <w:r w:rsidDel="00000000" w:rsidR="00000000" w:rsidRPr="00000000">
        <w:rPr>
          <w:rFonts w:ascii="Barlow" w:cs="Barlow" w:eastAsia="Barlow" w:hAnsi="Barlow"/>
          <w:color w:val="171736"/>
          <w:sz w:val="22"/>
          <w:szCs w:val="22"/>
          <w:rtl w:val="0"/>
        </w:rPr>
        <w:t xml:space="preserve">presenta una</w:t>
      </w:r>
      <w:r w:rsidDel="00000000" w:rsidR="00000000" w:rsidRPr="00000000">
        <w:rPr>
          <w:rFonts w:ascii="Barlow" w:cs="Barlow" w:eastAsia="Barlow" w:hAnsi="Barlow"/>
          <w:b w:val="0"/>
          <w:i w:val="0"/>
          <w:smallCaps w:val="0"/>
          <w:strike w:val="0"/>
          <w:color w:val="171736"/>
          <w:sz w:val="22"/>
          <w:szCs w:val="22"/>
          <w:u w:val="none"/>
          <w:shd w:fill="auto" w:val="clear"/>
          <w:vertAlign w:val="baseline"/>
          <w:rtl w:val="0"/>
        </w:rPr>
        <w:t xml:space="preserve"> selección de estilos icónicos y superventas, además de nuevas formas vanguardistas.</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3">
      <w:pPr>
        <w:rPr>
          <w:rFonts w:ascii="Barlow" w:cs="Barlow" w:eastAsia="Barlow" w:hAnsi="Barlow"/>
          <w:b w:val="1"/>
          <w:color w:val="171736"/>
          <w:sz w:val="22"/>
          <w:szCs w:val="22"/>
        </w:rPr>
      </w:pPr>
      <w:r w:rsidDel="00000000" w:rsidR="00000000" w:rsidRPr="00000000">
        <w:rPr>
          <w:rFonts w:ascii="Barlow" w:cs="Barlow" w:eastAsia="Barlow" w:hAnsi="Barlow"/>
          <w:b w:val="1"/>
          <w:color w:val="171736"/>
          <w:sz w:val="22"/>
          <w:szCs w:val="22"/>
          <w:rtl w:val="0"/>
        </w:rPr>
        <w:t xml:space="preserve">Premios GCSW by MC 2022</w:t>
      </w:r>
    </w:p>
    <w:p w:rsidR="00000000" w:rsidDel="00000000" w:rsidP="00000000" w:rsidRDefault="00000000" w:rsidRPr="00000000" w14:paraId="00000014">
      <w:pPr>
        <w:rPr>
          <w:rFonts w:ascii="Barlow" w:cs="Barlow" w:eastAsia="Barlow" w:hAnsi="Barlow"/>
          <w:color w:val="171736"/>
          <w:sz w:val="22"/>
          <w:szCs w:val="22"/>
        </w:rPr>
      </w:pPr>
      <w:r w:rsidDel="00000000" w:rsidR="00000000" w:rsidRPr="00000000">
        <w:rPr>
          <w:rFonts w:ascii="Barlow" w:cs="Barlow" w:eastAsia="Barlow" w:hAnsi="Barlow"/>
          <w:color w:val="171736"/>
          <w:sz w:val="22"/>
          <w:szCs w:val="22"/>
          <w:rtl w:val="0"/>
        </w:rPr>
        <w:tab/>
      </w:r>
    </w:p>
    <w:p w:rsidR="00000000" w:rsidDel="00000000" w:rsidP="00000000" w:rsidRDefault="00000000" w:rsidRPr="00000000" w14:paraId="00000015">
      <w:pPr>
        <w:rPr>
          <w:rFonts w:ascii="Barlow" w:cs="Barlow" w:eastAsia="Barlow" w:hAnsi="Barlow"/>
          <w:color w:val="171736"/>
          <w:sz w:val="22"/>
          <w:szCs w:val="22"/>
        </w:rPr>
      </w:pPr>
      <w:r w:rsidDel="00000000" w:rsidR="00000000" w:rsidRPr="00000000">
        <w:rPr>
          <w:rFonts w:ascii="Barlow" w:cs="Barlow" w:eastAsia="Barlow" w:hAnsi="Barlow"/>
          <w:b w:val="1"/>
          <w:color w:val="171736"/>
          <w:sz w:val="22"/>
          <w:szCs w:val="22"/>
          <w:rtl w:val="0"/>
        </w:rPr>
        <w:t xml:space="preserve">El Premio a la Mejor Colección 2022,</w:t>
      </w:r>
      <w:r w:rsidDel="00000000" w:rsidR="00000000" w:rsidRPr="00000000">
        <w:rPr>
          <w:rFonts w:ascii="Barlow" w:cs="Barlow" w:eastAsia="Barlow" w:hAnsi="Barlow"/>
          <w:color w:val="171736"/>
          <w:sz w:val="22"/>
          <w:szCs w:val="22"/>
          <w:rtl w:val="0"/>
        </w:rPr>
        <w:t xml:space="preserve"> otorgado por la Cámara de Comercio, ha recaído en </w:t>
      </w:r>
      <w:r w:rsidDel="00000000" w:rsidR="00000000" w:rsidRPr="00000000">
        <w:rPr>
          <w:rFonts w:ascii="Barlow" w:cs="Barlow" w:eastAsia="Barlow" w:hAnsi="Barlow"/>
          <w:b w:val="1"/>
          <w:color w:val="171736"/>
          <w:sz w:val="22"/>
          <w:szCs w:val="22"/>
          <w:rtl w:val="0"/>
        </w:rPr>
        <w:t xml:space="preserve">Victoria Cimadevilla.</w:t>
      </w:r>
      <w:r w:rsidDel="00000000" w:rsidR="00000000" w:rsidRPr="00000000">
        <w:rPr>
          <w:rFonts w:ascii="Barlow" w:cs="Barlow" w:eastAsia="Barlow" w:hAnsi="Barlow"/>
          <w:color w:val="171736"/>
          <w:sz w:val="22"/>
          <w:szCs w:val="22"/>
          <w:rtl w:val="0"/>
        </w:rPr>
        <w:t xml:space="preserve"> Este galardón permite visitar la feria de tejidos de baño de Cannes – MarediModa Cannes. A continuación, se ha otorgado el </w:t>
      </w:r>
      <w:r w:rsidDel="00000000" w:rsidR="00000000" w:rsidRPr="00000000">
        <w:rPr>
          <w:rFonts w:ascii="Barlow" w:cs="Barlow" w:eastAsia="Barlow" w:hAnsi="Barlow"/>
          <w:b w:val="1"/>
          <w:color w:val="171736"/>
          <w:sz w:val="22"/>
          <w:szCs w:val="22"/>
          <w:rtl w:val="0"/>
        </w:rPr>
        <w:t xml:space="preserve">Premio a la Mejor Colección Sostenible</w:t>
      </w:r>
      <w:r w:rsidDel="00000000" w:rsidR="00000000" w:rsidRPr="00000000">
        <w:rPr>
          <w:rFonts w:ascii="Barlow" w:cs="Barlow" w:eastAsia="Barlow" w:hAnsi="Barlow"/>
          <w:color w:val="171736"/>
          <w:sz w:val="22"/>
          <w:szCs w:val="22"/>
          <w:rtl w:val="0"/>
        </w:rPr>
        <w:t xml:space="preserve"> de la mano de Mare Da Mare y la revista CYL, cuyo galardonado ha sido </w:t>
      </w:r>
      <w:r w:rsidDel="00000000" w:rsidR="00000000" w:rsidRPr="00000000">
        <w:rPr>
          <w:rFonts w:ascii="Barlow" w:cs="Barlow" w:eastAsia="Barlow" w:hAnsi="Barlow"/>
          <w:b w:val="1"/>
          <w:color w:val="171736"/>
          <w:sz w:val="22"/>
          <w:szCs w:val="22"/>
          <w:rtl w:val="0"/>
        </w:rPr>
        <w:t xml:space="preserve">Nuria González. </w:t>
      </w:r>
      <w:r w:rsidDel="00000000" w:rsidR="00000000" w:rsidRPr="00000000">
        <w:rPr>
          <w:rFonts w:ascii="Barlow" w:cs="Barlow" w:eastAsia="Barlow" w:hAnsi="Barlow"/>
          <w:color w:val="171736"/>
          <w:sz w:val="22"/>
          <w:szCs w:val="22"/>
          <w:rtl w:val="0"/>
        </w:rPr>
        <w:t xml:space="preserve">Este premio otorga al ganador la posibilidad de participar con un stand en la feria Mare da Mare, además de un reportaje en la revista CYL. Por último, ha llegado el turno del </w:t>
      </w:r>
      <w:r w:rsidDel="00000000" w:rsidR="00000000" w:rsidRPr="00000000">
        <w:rPr>
          <w:rFonts w:ascii="Barlow" w:cs="Barlow" w:eastAsia="Barlow" w:hAnsi="Barlow"/>
          <w:b w:val="1"/>
          <w:color w:val="171736"/>
          <w:sz w:val="22"/>
          <w:szCs w:val="22"/>
          <w:rtl w:val="0"/>
        </w:rPr>
        <w:t xml:space="preserve">Premio a la Mejor Colección Emergente</w:t>
      </w:r>
      <w:r w:rsidDel="00000000" w:rsidR="00000000" w:rsidRPr="00000000">
        <w:rPr>
          <w:rFonts w:ascii="Barlow" w:cs="Barlow" w:eastAsia="Barlow" w:hAnsi="Barlow"/>
          <w:color w:val="171736"/>
          <w:sz w:val="22"/>
          <w:szCs w:val="22"/>
          <w:rtl w:val="0"/>
        </w:rPr>
        <w:t xml:space="preserve"> otorgado por ISEM, que ha sido para </w:t>
      </w:r>
      <w:r w:rsidDel="00000000" w:rsidR="00000000" w:rsidRPr="00000000">
        <w:rPr>
          <w:rFonts w:ascii="Barlow" w:cs="Barlow" w:eastAsia="Barlow" w:hAnsi="Barlow"/>
          <w:b w:val="1"/>
          <w:color w:val="171736"/>
          <w:sz w:val="22"/>
          <w:szCs w:val="22"/>
          <w:rtl w:val="0"/>
        </w:rPr>
        <w:t xml:space="preserve">Libérrimo.</w:t>
      </w:r>
      <w:r w:rsidDel="00000000" w:rsidR="00000000" w:rsidRPr="00000000">
        <w:rPr>
          <w:rFonts w:ascii="Barlow" w:cs="Barlow" w:eastAsia="Barlow" w:hAnsi="Barlow"/>
          <w:color w:val="171736"/>
          <w:sz w:val="22"/>
          <w:szCs w:val="22"/>
          <w:rtl w:val="0"/>
        </w:rPr>
        <w:t xml:space="preserve"> El diseñador obtiene, gracias a este premio, una beca para el Curso de Fashion Digital Strategy.</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Barlow" w:cs="Barlow" w:eastAsia="Barlow" w:hAnsi="Barlow"/>
          <w:b w:val="0"/>
          <w:i w:val="0"/>
          <w:smallCaps w:val="0"/>
          <w:strike w:val="0"/>
          <w:color w:val="171736"/>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Barlow" w:cs="Barlow" w:eastAsia="Barlow" w:hAnsi="Barlow"/>
          <w:b w:val="0"/>
          <w:i w:val="0"/>
          <w:smallCaps w:val="0"/>
          <w:strike w:val="0"/>
          <w:color w:val="171736"/>
          <w:sz w:val="22"/>
          <w:szCs w:val="22"/>
          <w:u w:val="none"/>
          <w:shd w:fill="auto" w:val="clear"/>
          <w:vertAlign w:val="baseline"/>
        </w:rPr>
      </w:pPr>
      <w:bookmarkStart w:colFirst="0" w:colLast="0" w:name="_heading=h.gjdgxs" w:id="0"/>
      <w:bookmarkEnd w:id="0"/>
      <w:r w:rsidDel="00000000" w:rsidR="00000000" w:rsidRPr="00000000">
        <w:rPr>
          <w:rFonts w:ascii="Barlow" w:cs="Barlow" w:eastAsia="Barlow" w:hAnsi="Barlow"/>
          <w:b w:val="0"/>
          <w:i w:val="0"/>
          <w:smallCaps w:val="0"/>
          <w:strike w:val="0"/>
          <w:color w:val="171736"/>
          <w:sz w:val="22"/>
          <w:szCs w:val="22"/>
          <w:u w:val="none"/>
          <w:shd w:fill="auto" w:val="clear"/>
          <w:vertAlign w:val="baseline"/>
          <w:rtl w:val="0"/>
        </w:rPr>
        <w:t xml:space="preserve">Sala de prensa virtual. </w:t>
      </w:r>
      <w:r w:rsidDel="00000000" w:rsidR="00000000" w:rsidRPr="00000000">
        <w:rPr>
          <w:rFonts w:ascii="Barlow" w:cs="Barlow" w:eastAsia="Barlow" w:hAnsi="Barlow"/>
          <w:b w:val="1"/>
          <w:i w:val="0"/>
          <w:smallCaps w:val="0"/>
          <w:strike w:val="0"/>
          <w:color w:val="171736"/>
          <w:sz w:val="22"/>
          <w:szCs w:val="22"/>
          <w:u w:val="none"/>
          <w:shd w:fill="auto" w:val="clear"/>
          <w:vertAlign w:val="baseline"/>
          <w:rtl w:val="0"/>
        </w:rPr>
        <w:t xml:space="preserve">www.grancanariaswimweek.com</w:t>
      </w:r>
      <w:r w:rsidDel="00000000" w:rsidR="00000000" w:rsidRPr="00000000">
        <w:rPr>
          <w:rFonts w:ascii="Barlow" w:cs="Barlow" w:eastAsia="Barlow" w:hAnsi="Barlow"/>
          <w:b w:val="0"/>
          <w:i w:val="0"/>
          <w:smallCaps w:val="0"/>
          <w:strike w:val="0"/>
          <w:color w:val="171736"/>
          <w:sz w:val="22"/>
          <w:szCs w:val="22"/>
          <w:u w:val="none"/>
          <w:shd w:fill="auto" w:val="clear"/>
          <w:vertAlign w:val="baseline"/>
          <w:rtl w:val="0"/>
        </w:rPr>
        <w:t xml:space="preserve"> </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Barlow" w:cs="Barlow" w:eastAsia="Barlow" w:hAnsi="Barlow"/>
          <w:b w:val="0"/>
          <w:i w:val="0"/>
          <w:smallCaps w:val="0"/>
          <w:strike w:val="0"/>
          <w:color w:val="171736"/>
          <w:sz w:val="22"/>
          <w:szCs w:val="22"/>
          <w:u w:val="none"/>
          <w:shd w:fill="auto" w:val="clear"/>
          <w:vertAlign w:val="baseline"/>
        </w:rPr>
      </w:pPr>
      <w:r w:rsidDel="00000000" w:rsidR="00000000" w:rsidRPr="00000000">
        <w:rPr>
          <w:rFonts w:ascii="Barlow" w:cs="Barlow" w:eastAsia="Barlow" w:hAnsi="Barlow"/>
          <w:b w:val="0"/>
          <w:i w:val="0"/>
          <w:smallCaps w:val="0"/>
          <w:strike w:val="0"/>
          <w:color w:val="171736"/>
          <w:sz w:val="22"/>
          <w:szCs w:val="22"/>
          <w:u w:val="none"/>
          <w:shd w:fill="auto" w:val="clear"/>
          <w:vertAlign w:val="baseline"/>
          <w:rtl w:val="0"/>
        </w:rPr>
        <w:t xml:space="preserve">Instagram @GranCanariasSwimWeekByMC</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Barlow" w:cs="Barlow" w:eastAsia="Barlow" w:hAnsi="Barlow"/>
          <w:b w:val="0"/>
          <w:i w:val="0"/>
          <w:smallCaps w:val="0"/>
          <w:strike w:val="0"/>
          <w:color w:val="171736"/>
          <w:sz w:val="22"/>
          <w:szCs w:val="22"/>
          <w:u w:val="none"/>
          <w:shd w:fill="auto" w:val="clear"/>
          <w:vertAlign w:val="baseline"/>
        </w:rPr>
      </w:pPr>
      <w:r w:rsidDel="00000000" w:rsidR="00000000" w:rsidRPr="00000000">
        <w:rPr>
          <w:rFonts w:ascii="Barlow" w:cs="Barlow" w:eastAsia="Barlow" w:hAnsi="Barlow"/>
          <w:b w:val="0"/>
          <w:i w:val="0"/>
          <w:smallCaps w:val="0"/>
          <w:strike w:val="0"/>
          <w:color w:val="171736"/>
          <w:sz w:val="22"/>
          <w:szCs w:val="22"/>
          <w:u w:val="none"/>
          <w:shd w:fill="auto" w:val="clear"/>
          <w:vertAlign w:val="baseline"/>
          <w:rtl w:val="0"/>
        </w:rPr>
        <w:t xml:space="preserve">Twitter @GCSwimWeek</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Barlow" w:cs="Barlow" w:eastAsia="Barlow" w:hAnsi="Barlow"/>
          <w:b w:val="0"/>
          <w:i w:val="0"/>
          <w:smallCaps w:val="0"/>
          <w:strike w:val="0"/>
          <w:color w:val="171736"/>
          <w:sz w:val="22"/>
          <w:szCs w:val="22"/>
          <w:u w:val="none"/>
          <w:shd w:fill="auto" w:val="clear"/>
          <w:vertAlign w:val="baseline"/>
        </w:rPr>
      </w:pPr>
      <w:r w:rsidDel="00000000" w:rsidR="00000000" w:rsidRPr="00000000">
        <w:rPr>
          <w:rFonts w:ascii="Barlow" w:cs="Barlow" w:eastAsia="Barlow" w:hAnsi="Barlow"/>
          <w:b w:val="0"/>
          <w:i w:val="0"/>
          <w:smallCaps w:val="0"/>
          <w:strike w:val="0"/>
          <w:color w:val="171736"/>
          <w:sz w:val="22"/>
          <w:szCs w:val="22"/>
          <w:u w:val="none"/>
          <w:shd w:fill="auto" w:val="clear"/>
          <w:vertAlign w:val="baseline"/>
          <w:rtl w:val="0"/>
        </w:rPr>
        <w:t xml:space="preserve">Facebook@GranCanariaSwimWeekbyMC</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Barlow" w:cs="Barlow" w:eastAsia="Barlow" w:hAnsi="Barlow"/>
          <w:b w:val="0"/>
          <w:i w:val="0"/>
          <w:smallCaps w:val="0"/>
          <w:strike w:val="0"/>
          <w:color w:val="171736"/>
          <w:sz w:val="22"/>
          <w:szCs w:val="22"/>
          <w:u w:val="none"/>
          <w:shd w:fill="auto" w:val="clear"/>
          <w:vertAlign w:val="baseline"/>
        </w:rPr>
      </w:pPr>
      <w:r w:rsidDel="00000000" w:rsidR="00000000" w:rsidRPr="00000000">
        <w:rPr>
          <w:rFonts w:ascii="Barlow" w:cs="Barlow" w:eastAsia="Barlow" w:hAnsi="Barlow"/>
          <w:b w:val="0"/>
          <w:i w:val="0"/>
          <w:smallCaps w:val="0"/>
          <w:strike w:val="0"/>
          <w:color w:val="171736"/>
          <w:sz w:val="22"/>
          <w:szCs w:val="22"/>
          <w:u w:val="none"/>
          <w:shd w:fill="auto" w:val="clear"/>
          <w:vertAlign w:val="baseline"/>
          <w:rtl w:val="0"/>
        </w:rPr>
        <w:t xml:space="preserve">Hashtag oficial #GranCanariaSwimWeekbyMC </w:t>
      </w:r>
    </w:p>
    <w:p w:rsidR="00000000" w:rsidDel="00000000" w:rsidP="00000000" w:rsidRDefault="00000000" w:rsidRPr="00000000" w14:paraId="0000001C">
      <w:pPr>
        <w:jc w:val="both"/>
        <w:rPr>
          <w:rFonts w:ascii="Barlow" w:cs="Barlow" w:eastAsia="Barlow" w:hAnsi="Barlow"/>
          <w:b w:val="1"/>
          <w:sz w:val="22"/>
          <w:szCs w:val="22"/>
        </w:rPr>
      </w:pPr>
      <w:r w:rsidDel="00000000" w:rsidR="00000000" w:rsidRPr="00000000">
        <w:rPr>
          <w:rtl w:val="0"/>
        </w:rPr>
      </w:r>
    </w:p>
    <w:p w:rsidR="00000000" w:rsidDel="00000000" w:rsidP="00000000" w:rsidRDefault="00000000" w:rsidRPr="00000000" w14:paraId="0000001D">
      <w:pPr>
        <w:rPr>
          <w:rFonts w:ascii="Barlow" w:cs="Barlow" w:eastAsia="Barlow" w:hAnsi="Barlow"/>
          <w:color w:val="171736"/>
          <w:sz w:val="15"/>
          <w:szCs w:val="15"/>
        </w:rPr>
      </w:pPr>
      <w:r w:rsidDel="00000000" w:rsidR="00000000" w:rsidRPr="00000000">
        <w:rPr>
          <w:rFonts w:ascii="Barlow" w:cs="Barlow" w:eastAsia="Barlow" w:hAnsi="Barlow"/>
          <w:b w:val="1"/>
          <w:color w:val="171736"/>
          <w:sz w:val="15"/>
          <w:szCs w:val="15"/>
          <w:rtl w:val="0"/>
        </w:rPr>
        <w:t xml:space="preserve">Gran Canaria Moda Cálida</w:t>
      </w:r>
      <w:r w:rsidDel="00000000" w:rsidR="00000000" w:rsidRPr="00000000">
        <w:rPr>
          <w:rFonts w:ascii="Barlow" w:cs="Barlow" w:eastAsia="Barlow" w:hAnsi="Barlow"/>
          <w:color w:val="171736"/>
          <w:sz w:val="15"/>
          <w:szCs w:val="15"/>
          <w:rtl w:val="0"/>
        </w:rPr>
        <w:t xml:space="preserve">  </w:t>
        <w:br w:type="textWrapping"/>
        <w:t xml:space="preserve">Gran Canaria Moda Cálida es un programa de actuación en el sector textil de la moda en la isla creado desde la Consejería de Industria, Comercio y Artesanía del Cabildo de Gran Canaria. La Moda es para esta institución un sector creciente y con posibilidades de expansión industrial y Gran Canaria representa el marco en el que diseñadores y empresas apoyan sus proyectos.    </w:t>
        <w:br w:type="textWrapping"/>
      </w:r>
      <w:r w:rsidDel="00000000" w:rsidR="00000000" w:rsidRPr="00000000">
        <w:rPr>
          <w:rFonts w:ascii="Barlow" w:cs="Barlow" w:eastAsia="Barlow" w:hAnsi="Barlow"/>
          <w:b w:val="1"/>
          <w:color w:val="171736"/>
          <w:sz w:val="15"/>
          <w:szCs w:val="15"/>
          <w:rtl w:val="0"/>
        </w:rPr>
        <w:br w:type="textWrapping"/>
        <w:t xml:space="preserve">IFEMA MADRID</w:t>
      </w:r>
      <w:r w:rsidDel="00000000" w:rsidR="00000000" w:rsidRPr="00000000">
        <w:rPr>
          <w:rFonts w:ascii="Barlow" w:cs="Barlow" w:eastAsia="Barlow" w:hAnsi="Barlow"/>
          <w:color w:val="171736"/>
          <w:sz w:val="15"/>
          <w:szCs w:val="15"/>
          <w:rtl w:val="0"/>
        </w:rPr>
        <w:br w:type="textWrapping"/>
        <w:t xml:space="preserve">IFEMA MADRID es el primer operador ferial de España, y uno de los más importantes de Europa. Con cerca de 900 eventos celebrados anualmente en sus recintos, su calendario anual incluye cerca de una decena de ferias líderes en sus respectivos sectores relacionados con la moda y lifestyle, entre las que se encuentra Mercedes-Benz Fashion Week Madrid, la gran pasarela de la moda española y el mejor exponente del diseño español en el mundo.</w:t>
      </w:r>
    </w:p>
    <w:p w:rsidR="00000000" w:rsidDel="00000000" w:rsidP="00000000" w:rsidRDefault="00000000" w:rsidRPr="00000000" w14:paraId="0000001E">
      <w:pPr>
        <w:spacing w:line="360" w:lineRule="auto"/>
        <w:jc w:val="both"/>
        <w:rPr>
          <w:color w:val="171736"/>
          <w:sz w:val="16"/>
          <w:szCs w:val="16"/>
        </w:rPr>
      </w:pPr>
      <w:r w:rsidDel="00000000" w:rsidR="00000000" w:rsidRPr="00000000">
        <w:rPr>
          <w:rtl w:val="0"/>
        </w:rPr>
      </w:r>
    </w:p>
    <w:p w:rsidR="00000000" w:rsidDel="00000000" w:rsidP="00000000" w:rsidRDefault="00000000" w:rsidRPr="00000000" w14:paraId="0000001F">
      <w:pPr>
        <w:jc w:val="both"/>
        <w:rPr>
          <w:rFonts w:ascii="Barlow" w:cs="Barlow" w:eastAsia="Barlow" w:hAnsi="Barlow"/>
        </w:rPr>
      </w:pPr>
      <w:r w:rsidDel="00000000" w:rsidR="00000000" w:rsidRPr="00000000">
        <w:rPr>
          <w:rtl w:val="0"/>
        </w:rPr>
      </w:r>
    </w:p>
    <w:p w:rsidR="00000000" w:rsidDel="00000000" w:rsidP="00000000" w:rsidRDefault="00000000" w:rsidRPr="00000000" w14:paraId="00000020">
      <w:pPr>
        <w:jc w:val="both"/>
        <w:rPr>
          <w:rFonts w:ascii="Barlow" w:cs="Barlow" w:eastAsia="Barlow" w:hAnsi="Barlow"/>
        </w:rPr>
      </w:pPr>
      <w:r w:rsidDel="00000000" w:rsidR="00000000" w:rsidRPr="00000000">
        <w:rPr>
          <w:rtl w:val="0"/>
        </w:rPr>
      </w:r>
    </w:p>
    <w:p w:rsidR="00000000" w:rsidDel="00000000" w:rsidP="00000000" w:rsidRDefault="00000000" w:rsidRPr="00000000" w14:paraId="00000021">
      <w:pPr>
        <w:spacing w:line="276" w:lineRule="auto"/>
        <w:ind w:left="284" w:right="276" w:firstLine="0"/>
        <w:jc w:val="both"/>
        <w:rPr>
          <w:rFonts w:ascii="Arial" w:cs="Arial" w:eastAsia="Arial" w:hAnsi="Arial"/>
          <w:color w:val="171736"/>
          <w:sz w:val="20"/>
          <w:szCs w:val="20"/>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sectPr>
      <w:headerReference r:id="rId7" w:type="default"/>
      <w:headerReference r:id="rId8" w:type="first"/>
      <w:footerReference r:id="rId9" w:type="default"/>
      <w:footerReference r:id="rId10" w:type="first"/>
      <w:pgSz w:h="16838" w:w="11906" w:orient="portrait"/>
      <w:pgMar w:bottom="1418" w:top="306" w:left="1701" w:right="1701" w:header="0" w:footer="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Noto Sans Symbols"/>
  <w:font w:name="Barl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hanging="1701"/>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7612490" cy="3121120"/>
          <wp:effectExtent b="0" l="0" r="0" t="0"/>
          <wp:docPr id="10"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7612490" cy="3121120"/>
                  </a:xfrm>
                  <a:prstGeom prst="rect"/>
                  <a:ln/>
                </pic:spPr>
              </pic:pic>
            </a:graphicData>
          </a:graphic>
        </wp:inline>
      </w:drawing>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hanging="1701"/>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7604638" cy="3117902"/>
          <wp:effectExtent b="0" l="0" r="0" t="0"/>
          <wp:docPr id="12"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7604638" cy="3117902"/>
                  </a:xfrm>
                  <a:prstGeom prst="rect"/>
                  <a:ln/>
                </pic:spPr>
              </pic:pic>
            </a:graphicData>
          </a:graphic>
        </wp:inline>
      </w:drawing>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hanging="1701"/>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7672306" cy="1388687"/>
          <wp:effectExtent b="0" l="0" r="0" t="0"/>
          <wp:docPr id="9"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7672306" cy="1388687"/>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hanging="1701"/>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hanging="1701"/>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hanging="1701"/>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7565378" cy="1369333"/>
          <wp:effectExtent b="0" l="0" r="0" t="0"/>
          <wp:docPr id="1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7565378" cy="1369333"/>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s-ES_tradnl"/>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014247"/>
    <w:rPr>
      <w:rFonts w:eastAsiaTheme="minorEastAsia"/>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basedOn w:val="Normal"/>
    <w:link w:val="EncabezadoCar"/>
    <w:uiPriority w:val="99"/>
    <w:unhideWhenUsed w:val="1"/>
    <w:rsid w:val="00F211E4"/>
    <w:pPr>
      <w:tabs>
        <w:tab w:val="center" w:pos="4252"/>
        <w:tab w:val="right" w:pos="8504"/>
      </w:tabs>
    </w:pPr>
  </w:style>
  <w:style w:type="character" w:styleId="EncabezadoCar" w:customStyle="1">
    <w:name w:val="Encabezado Car"/>
    <w:basedOn w:val="Fuentedeprrafopredeter"/>
    <w:link w:val="Encabezado"/>
    <w:uiPriority w:val="99"/>
    <w:rsid w:val="00F211E4"/>
  </w:style>
  <w:style w:type="paragraph" w:styleId="Piedepgina">
    <w:name w:val="footer"/>
    <w:basedOn w:val="Normal"/>
    <w:link w:val="PiedepginaCar"/>
    <w:uiPriority w:val="99"/>
    <w:unhideWhenUsed w:val="1"/>
    <w:rsid w:val="00F211E4"/>
    <w:pPr>
      <w:tabs>
        <w:tab w:val="center" w:pos="4252"/>
        <w:tab w:val="right" w:pos="8504"/>
      </w:tabs>
    </w:pPr>
  </w:style>
  <w:style w:type="character" w:styleId="PiedepginaCar" w:customStyle="1">
    <w:name w:val="Pie de página Car"/>
    <w:basedOn w:val="Fuentedeprrafopredeter"/>
    <w:link w:val="Piedepgina"/>
    <w:uiPriority w:val="99"/>
    <w:rsid w:val="00F211E4"/>
  </w:style>
  <w:style w:type="paragraph" w:styleId="NormalWeb">
    <w:name w:val="Normal (Web)"/>
    <w:basedOn w:val="Normal"/>
    <w:uiPriority w:val="99"/>
    <w:unhideWhenUsed w:val="1"/>
    <w:rsid w:val="00014247"/>
    <w:pPr>
      <w:spacing w:after="100" w:afterAutospacing="1" w:before="100" w:beforeAutospacing="1"/>
    </w:pPr>
    <w:rPr>
      <w:rFonts w:ascii="Calibri" w:cs="Calibri" w:hAnsi="Calibri" w:eastAsiaTheme="minorHAnsi"/>
      <w:sz w:val="22"/>
      <w:szCs w:val="22"/>
      <w:lang w:eastAsia="es-ES"/>
    </w:rPr>
  </w:style>
  <w:style w:type="paragraph" w:styleId="Cuerpo" w:customStyle="1">
    <w:name w:val="Cuerpo"/>
    <w:rsid w:val="003357FF"/>
    <w:pPr>
      <w:pBdr>
        <w:top w:space="0" w:sz="0" w:val="nil"/>
        <w:left w:space="0" w:sz="0" w:val="nil"/>
        <w:bottom w:space="0" w:sz="0" w:val="nil"/>
        <w:right w:space="0" w:sz="0" w:val="nil"/>
        <w:between w:space="0" w:sz="0" w:val="nil"/>
        <w:bar w:space="0" w:sz="0" w:val="nil"/>
      </w:pBdr>
    </w:pPr>
    <w:rPr>
      <w:rFonts w:ascii="Calibri" w:cs="Arial Unicode MS" w:eastAsia="Arial Unicode MS" w:hAnsi="Calibri"/>
      <w:color w:val="000000"/>
      <w:u w:color="000000"/>
      <w:bdr w:space="0" w:sz="0" w:val="nil"/>
      <w:lang w:eastAsia="es-ES_tradnl"/>
      <w14:textOutline w14:cap="flat" w14:cmpd="sng" w14:algn="ctr">
        <w14:noFill/>
        <w14:prstDash w14:val="solid"/>
        <w14:bevel/>
      </w14:textOutline>
    </w:rPr>
  </w:style>
  <w:style w:type="character" w:styleId="Ninguno" w:customStyle="1">
    <w:name w:val="Ninguno"/>
    <w:rsid w:val="003357FF"/>
  </w:style>
  <w:style w:type="numbering" w:styleId="Estiloimportado1" w:customStyle="1">
    <w:name w:val="Estilo importado 1"/>
    <w:rsid w:val="003357FF"/>
    <w:pPr>
      <w:numPr>
        <w:numId w:val="2"/>
      </w:numPr>
    </w:pPr>
  </w:style>
  <w:style w:type="character" w:styleId="Hipervnculo">
    <w:name w:val="Hyperlink"/>
    <w:basedOn w:val="Fuentedeprrafopredeter"/>
    <w:uiPriority w:val="99"/>
    <w:unhideWhenUsed w:val="1"/>
    <w:rsid w:val="000037E6"/>
    <w:rPr>
      <w:color w:val="0563c1" w:themeColor="hyperlink"/>
      <w:u w:val="single"/>
    </w:rPr>
  </w:style>
  <w:style w:type="paragraph" w:styleId="Prrafodelista">
    <w:name w:val="List Paragraph"/>
    <w:basedOn w:val="Normal"/>
    <w:uiPriority w:val="34"/>
    <w:qFormat w:val="1"/>
    <w:rsid w:val="000037E6"/>
    <w:pPr>
      <w:ind w:left="720"/>
      <w:contextualSpacing w:val="1"/>
    </w:pPr>
    <w:rPr>
      <w:rFonts w:ascii="Times New Roman" w:cs="Times New Roman" w:eastAsia="ヒラギノ角ゴ Pro W3" w:hAnsi="Times New Roman"/>
      <w:color w:val="000000"/>
      <w:lang w:val="es-ES_tradnl"/>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Barlow-regular.ttf"/><Relationship Id="rId2" Type="http://schemas.openxmlformats.org/officeDocument/2006/relationships/font" Target="fonts/Barlow-bold.ttf"/><Relationship Id="rId3" Type="http://schemas.openxmlformats.org/officeDocument/2006/relationships/font" Target="fonts/Barlow-italic.ttf"/><Relationship Id="rId4" Type="http://schemas.openxmlformats.org/officeDocument/2006/relationships/font" Target="fonts/Barlow-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WvEmn12nqMB8fZToKrpPcK1tzxA==">AMUW2mWf/drP5LbVoJdd2ld5l0BkgjKsMbt+38Mm3E8PxP3nUj6JaKm7DVcpbjWJ8mvp/5WMughByq2PqRNbTWkcvs0q20XZ+HoeAtinJtZnqO8G6WNGKpfve4+l3qFWElFZjVc+uSST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2022-10-20T15:50:00Z</dcterms:created>
  <dc:creator>Diego Hernandez</dc:creator>
</cp:coreProperties>
</file>